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7B6BE" w14:textId="77777777" w:rsidR="00EF38BC" w:rsidRDefault="00EF38BC" w:rsidP="00201C59">
      <w:pPr>
        <w:spacing w:after="0"/>
        <w:jc w:val="center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7FFA77AD" w14:textId="77777777" w:rsidR="00201C59" w:rsidRDefault="00201C59" w:rsidP="00201C5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01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Umowa współpracy </w:t>
      </w:r>
      <w:r w:rsidR="00EF38B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Nr …………….</w:t>
      </w:r>
    </w:p>
    <w:p w14:paraId="46CE3430" w14:textId="77777777" w:rsidR="00226EB4" w:rsidRDefault="00201C59" w:rsidP="00201C5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01C5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 zakresie Ogólnopolskiego Programu Profilaktyki Pierwotnej i Wczesnego Wykrywania Reumatoidalnego Zapalenia Stawów</w:t>
      </w:r>
    </w:p>
    <w:p w14:paraId="6FB4F784" w14:textId="77777777" w:rsidR="00201C59" w:rsidRPr="00E22ADE" w:rsidRDefault="00201C59" w:rsidP="00201C59">
      <w:pPr>
        <w:spacing w:after="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C887A3E" w14:textId="77777777" w:rsidR="00226EB4" w:rsidRPr="00E22ADE" w:rsidRDefault="00226EB4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zawarta w </w:t>
      </w:r>
      <w:r w:rsidR="00A40C38">
        <w:rPr>
          <w:rFonts w:ascii="Times New Roman" w:hAnsi="Times New Roman" w:cs="Times New Roman"/>
          <w:color w:val="000000" w:themeColor="text1"/>
          <w:sz w:val="20"/>
          <w:szCs w:val="20"/>
        </w:rPr>
        <w:t>Warszawie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dniu</w:t>
      </w:r>
      <w:r w:rsidR="004E17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1592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…………………  </w:t>
      </w:r>
      <w:r w:rsidR="007405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r.  pomiędzy:</w:t>
      </w:r>
    </w:p>
    <w:p w14:paraId="6AC65697" w14:textId="77777777" w:rsidR="00226EB4" w:rsidRPr="00E22ADE" w:rsidRDefault="00226EB4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F4D64A" w14:textId="77777777" w:rsidR="00BC5053" w:rsidRPr="00BC5053" w:rsidRDefault="00BC5053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505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Narodowym Instytutem Geriatrii, Reumatologii i Rehabilitacji im. prof. dr hab. med. Eleonory </w:t>
      </w:r>
      <w:proofErr w:type="spellStart"/>
      <w:r w:rsidRPr="00BC505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Reicher</w:t>
      </w:r>
      <w:proofErr w:type="spellEnd"/>
      <w:r w:rsidRPr="00BC50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</w:t>
      </w:r>
      <w:r w:rsidR="004E087C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BC50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siedzibą w Warszawie, ul. Spartańska 1, 02-637 Warszawa, wpisanym do rejestru przedsiębiorców prowadzonego przez Sąd Rejonowy dla m.st. Warszawy  XIII Wydział Gospodarczy Krajowego Rejestru Sądowego pod numerem 0000066382,  NIP: 525-001-10-42, Regon: 000288567, </w:t>
      </w:r>
    </w:p>
    <w:p w14:paraId="2CCDC367" w14:textId="77777777" w:rsidR="00226EB4" w:rsidRDefault="00BC5053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5053">
        <w:rPr>
          <w:rFonts w:ascii="Times New Roman" w:hAnsi="Times New Roman" w:cs="Times New Roman"/>
          <w:color w:val="000000" w:themeColor="text1"/>
          <w:sz w:val="20"/>
          <w:szCs w:val="20"/>
        </w:rPr>
        <w:t>reprezentowanym przez:</w:t>
      </w:r>
    </w:p>
    <w:p w14:paraId="6CCE1D2F" w14:textId="77777777" w:rsidR="0064032E" w:rsidRPr="00E22ADE" w:rsidRDefault="0074052B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Marka Tombarkiewicza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7868C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Dyrektora</w:t>
      </w:r>
    </w:p>
    <w:p w14:paraId="3A427AF4" w14:textId="77777777" w:rsidR="00226EB4" w:rsidRDefault="00226EB4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zwanym dalej: 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</w:rPr>
        <w:t>„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Realizatorem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</w:rPr>
        <w:t>”,</w:t>
      </w:r>
    </w:p>
    <w:p w14:paraId="2373A541" w14:textId="77777777" w:rsidR="0083306C" w:rsidRPr="00E22ADE" w:rsidRDefault="0083306C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26977473" w14:textId="77777777" w:rsidR="00226EB4" w:rsidRPr="00E22ADE" w:rsidRDefault="00226EB4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E1592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…………………………………………………………………………………………………………………</w:t>
      </w:r>
    </w:p>
    <w:p w14:paraId="1B5B1E58" w14:textId="77777777" w:rsidR="00226EB4" w:rsidRDefault="00226EB4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REGON:</w:t>
      </w:r>
      <w:r w:rsidR="00E1592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  ,</w:t>
      </w:r>
      <w:r w:rsidR="008D11EF">
        <w:rPr>
          <w:rFonts w:ascii="Times New Roman" w:hAnsi="Times New Roman" w:cs="Times New Roman"/>
          <w:color w:val="000000" w:themeColor="text1"/>
          <w:sz w:val="20"/>
          <w:szCs w:val="20"/>
        </w:rPr>
        <w:t>NIP:</w:t>
      </w:r>
      <w:r w:rsidR="00E1592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………………..  ,</w:t>
      </w:r>
      <w:r w:rsidR="008D11EF">
        <w:rPr>
          <w:rFonts w:ascii="Times New Roman" w:hAnsi="Times New Roman" w:cs="Times New Roman"/>
          <w:color w:val="000000" w:themeColor="text1"/>
          <w:sz w:val="20"/>
          <w:szCs w:val="20"/>
        </w:rPr>
        <w:t>KRS:</w:t>
      </w:r>
      <w:r w:rsidR="00E15927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…………………………………..</w:t>
      </w:r>
    </w:p>
    <w:p w14:paraId="11A7E326" w14:textId="77777777" w:rsidR="0083306C" w:rsidRDefault="0083306C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reprezentowanym przez:</w:t>
      </w:r>
    </w:p>
    <w:p w14:paraId="70C1DFB9" w14:textId="77777777" w:rsidR="00E15927" w:rsidRPr="00E22ADE" w:rsidRDefault="00E15927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……………………………………………………………………………………..</w:t>
      </w:r>
    </w:p>
    <w:p w14:paraId="58B0C1E1" w14:textId="77777777" w:rsidR="00226EB4" w:rsidRDefault="00226EB4" w:rsidP="0083306C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zwanym dalej: 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</w:rPr>
        <w:t>„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POZ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</w:rPr>
        <w:t>”</w:t>
      </w: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,</w:t>
      </w:r>
    </w:p>
    <w:p w14:paraId="100AB061" w14:textId="77777777" w:rsidR="0083306C" w:rsidRDefault="0083306C" w:rsidP="0074052B">
      <w:pPr>
        <w:spacing w:after="0"/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51D3256" w14:textId="77777777" w:rsidR="00226EB4" w:rsidRPr="00E22ADE" w:rsidRDefault="00226EB4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767EB">
        <w:rPr>
          <w:rFonts w:ascii="Times New Roman" w:hAnsi="Times New Roman" w:cs="Times New Roman"/>
          <w:color w:val="000000" w:themeColor="text1"/>
          <w:sz w:val="20"/>
          <w:szCs w:val="20"/>
        </w:rPr>
        <w:t>łącznie zwan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ymi: 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</w:rPr>
        <w:t>„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Stronami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</w:rPr>
        <w:t>”</w:t>
      </w:r>
    </w:p>
    <w:p w14:paraId="4C20D074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  <w:r w:rsidR="006C06F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21E9C95C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Cel umowy </w:t>
      </w:r>
    </w:p>
    <w:p w14:paraId="20DE9262" w14:textId="77777777" w:rsidR="00226EB4" w:rsidRPr="00E22ADE" w:rsidRDefault="00226EB4" w:rsidP="0083306C">
      <w:pPr>
        <w:pStyle w:val="Akapitzlist"/>
        <w:spacing w:after="0"/>
        <w:ind w:left="426"/>
        <w:contextualSpacing w:val="0"/>
        <w:jc w:val="both"/>
        <w:rPr>
          <w:rFonts w:ascii="Times New Roman" w:eastAsia="Calibri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Umowa zostaje zawarta w związku z realizacją przez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Realizatora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projektu pt. 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„Program profilaktyki RZS Narodowego Instytutu Geriatrii, Reumatologii i Rehabilitacji”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nr WND-POWR</w:t>
      </w:r>
      <w:r w:rsidR="008328A9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.05.01.00</w:t>
      </w:r>
      <w:r w:rsidR="00D82C2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-00-0022/17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złożonego w odpowiedzi na konkurs pn.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„Profilaktyka reumatoidalnego zaplenia stawów”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nr POWR.</w:t>
      </w: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05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.01.00-IP-</w:t>
      </w:r>
      <w:r w:rsidR="009B32F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05-</w:t>
      </w:r>
      <w:r w:rsidR="0083306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00-003/16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ogłoszony w ramach V Osi priorytetowej Wsparcie dla obszaru zdrowia, Działania 5.1 Programy profilaktyczne Programu Operacyjnego Wiedza Edukacja Rozwój (dalej: Projekt)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5A289C7" w14:textId="77777777" w:rsidR="00226EB4" w:rsidRPr="00E22ADE" w:rsidRDefault="00226EB4" w:rsidP="0083306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178C5869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  <w:r w:rsidR="006C06F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7E2861B3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6E38FAA6" w14:textId="77777777" w:rsidR="00226EB4" w:rsidRPr="00B169D8" w:rsidRDefault="00226EB4" w:rsidP="001E416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Przedmiotem umowy jest określenie zasad i warunków na jakich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Strony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będą współpracować w</w:t>
      </w:r>
      <w:r w:rsidR="00454844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zakresie realizacji</w:t>
      </w:r>
      <w:r w:rsidR="0045484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169D8" w:rsidRPr="00B169D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Ogólnopolskiego programu profilaktyki pierwotnej i wczesnego</w:t>
      </w:r>
      <w:r w:rsidR="00B169D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="00B169D8" w:rsidRPr="00B169D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wykrywania reumatoidalnego zapalenia stawów (dalej: Program)</w:t>
      </w:r>
      <w:r w:rsidRPr="00B169D8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ramach Projektu. </w:t>
      </w:r>
    </w:p>
    <w:p w14:paraId="356E99A2" w14:textId="263044DB" w:rsidR="00D269CC" w:rsidRPr="00454844" w:rsidRDefault="00D269CC" w:rsidP="001E416D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Założeniem programu jest wykrywanie RZS na wczesnym etapie co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>oznacza,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że od wystąpienia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objawów do postawienia diagnozy nie powinno upłynąć </w:t>
      </w:r>
      <w:r w:rsidR="0053185B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więcej niż</w:t>
      </w:r>
      <w:r w:rsidR="009D7958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12 tygo</w:t>
      </w:r>
      <w:r w:rsidR="00740154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dni</w:t>
      </w:r>
    </w:p>
    <w:p w14:paraId="6F08B41D" w14:textId="77777777" w:rsidR="00B31887" w:rsidRDefault="00B31887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BF2BBB0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3</w:t>
      </w:r>
      <w:r w:rsidR="006C06F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6A173237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Oświadczenia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Realizatora</w:t>
      </w:r>
    </w:p>
    <w:p w14:paraId="16EE5BAC" w14:textId="77777777" w:rsidR="00226EB4" w:rsidRPr="009252B4" w:rsidRDefault="00226EB4" w:rsidP="0083306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oświadcza, że </w:t>
      </w:r>
      <w:bookmarkStart w:id="1" w:name="_Hlk506249805"/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>na podstawie umowy z dnia</w:t>
      </w:r>
      <w:r w:rsidR="009319F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15 września 2017 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>r.</w:t>
      </w:r>
      <w:r w:rsidR="00614EB6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nr POWR</w:t>
      </w:r>
      <w:r w:rsidR="009319F2">
        <w:rPr>
          <w:rFonts w:ascii="Times New Roman" w:hAnsi="Times New Roman" w:cs="Times New Roman"/>
          <w:color w:val="000000" w:themeColor="text1"/>
          <w:sz w:val="20"/>
          <w:szCs w:val="20"/>
        </w:rPr>
        <w:t>.05.01.00-00-0022/17-00</w:t>
      </w:r>
      <w:bookmarkEnd w:id="1"/>
      <w:r w:rsidR="009319F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realizuje Projekt 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w okresie </w:t>
      </w:r>
      <w:bookmarkStart w:id="2" w:name="_Hlk506246302"/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od </w:t>
      </w:r>
      <w:r w:rsidR="005675E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dnia </w:t>
      </w:r>
      <w:r w:rsidR="001233C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1 sierpnia 2017 r.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do </w:t>
      </w:r>
      <w:r w:rsidR="005675E6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dnia </w:t>
      </w:r>
      <w:r w:rsidR="001233C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31 grudnia 2019 </w:t>
      </w: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r. </w:t>
      </w:r>
      <w:bookmarkEnd w:id="2"/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na terenie</w:t>
      </w:r>
      <w:r w:rsidR="00DA285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województw: </w:t>
      </w:r>
      <w:r w:rsidR="00E01A6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mazowieckie, łódzkie, świętokrzyskie</w:t>
      </w:r>
      <w:r w:rsidR="001233C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.</w:t>
      </w:r>
    </w:p>
    <w:p w14:paraId="513F9A58" w14:textId="77777777" w:rsidR="00226EB4" w:rsidRPr="009252B4" w:rsidRDefault="00226EB4" w:rsidP="0083306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W ramach Projektu </w:t>
      </w: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zawiera umowy o współpracy z min. </w:t>
      </w:r>
      <w:r w:rsidR="001233C3">
        <w:rPr>
          <w:rFonts w:ascii="Times New Roman" w:hAnsi="Times New Roman" w:cs="Times New Roman"/>
          <w:sz w:val="20"/>
          <w:szCs w:val="20"/>
          <w:shd w:val="clear" w:color="auto" w:fill="FFFFFF"/>
        </w:rPr>
        <w:t>60 (słownie: sześćdziesiąt)</w:t>
      </w:r>
      <w:r w:rsidRPr="0044663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placówkami podstawowej opieki zdrowotnej (POZ) z terenu</w:t>
      </w:r>
      <w:r w:rsidR="00DA285A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województ</w:t>
      </w:r>
      <w:r w:rsidR="001233C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w mazowieckiego, łódzkiego i</w:t>
      </w:r>
      <w:r w:rsidR="004E087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</w:t>
      </w:r>
      <w:r w:rsidR="003A422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świętokrzyskiego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.</w:t>
      </w:r>
    </w:p>
    <w:p w14:paraId="1010F90A" w14:textId="24CE4CAB" w:rsidR="00226EB4" w:rsidRPr="008502B7" w:rsidRDefault="00226EB4" w:rsidP="0083306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oświadcza, że w ramach realizacji Projektu zaplanowano łącznie </w:t>
      </w:r>
      <w:r w:rsidR="001233C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3000 (2000 – 1 wizyta i</w:t>
      </w:r>
      <w:r w:rsidR="004E087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 </w:t>
      </w:r>
      <w:r w:rsidR="001233C3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1000 – 2 wizyta)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konsultacji udzielanych przez lekarzy podstawowej opieki zdrowotnej (POZ), </w:t>
      </w:r>
      <w:r w:rsidRPr="008502B7">
        <w:rPr>
          <w:rFonts w:ascii="Times New Roman" w:hAnsi="Times New Roman" w:cs="Times New Roman"/>
          <w:sz w:val="20"/>
          <w:szCs w:val="20"/>
          <w:shd w:val="clear" w:color="auto" w:fill="FFFFFF"/>
        </w:rPr>
        <w:t>z czego</w:t>
      </w:r>
      <w:r w:rsidR="001233C3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70</w:t>
      </w:r>
      <w:r w:rsidRPr="008502B7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% uczestników programu powinno być skierowane na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konsultację do reumatologa</w:t>
      </w:r>
      <w:r w:rsidR="003A6FAA"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z podejrzeniem RZS.</w:t>
      </w:r>
    </w:p>
    <w:p w14:paraId="762EAAA7" w14:textId="710B4D21" w:rsidR="00226EB4" w:rsidRPr="008502B7" w:rsidRDefault="00226EB4" w:rsidP="0083306C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502B7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Średnia liczba indywidualnych konsultacji przez cały okres realizacji Projektu na jeden POZ wynosi ok. </w:t>
      </w:r>
      <w:r w:rsidR="004D03F0" w:rsidRPr="0074015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50</w:t>
      </w:r>
      <w:r w:rsidR="003A6FAA" w:rsidRPr="0074015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w tym</w:t>
      </w:r>
      <w:r w:rsidR="00E629D2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 xml:space="preserve"> </w:t>
      </w:r>
      <w:r w:rsidR="003A6FAA" w:rsidRPr="00740154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33 w ramach 1 wizyty oraz 17 w ramach 2 wizyty w POZ.</w:t>
      </w:r>
    </w:p>
    <w:p w14:paraId="7755C772" w14:textId="77777777" w:rsidR="009E7DEF" w:rsidRDefault="009E7DEF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C1B0435" w14:textId="77777777" w:rsidR="00E629D2" w:rsidRDefault="00E629D2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0D14724" w14:textId="1AE27123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4</w:t>
      </w:r>
      <w:r w:rsidR="00170C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67A30B1D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Oświadczenia POZ</w:t>
      </w:r>
    </w:p>
    <w:p w14:paraId="74EE4BF9" w14:textId="77777777" w:rsidR="00226EB4" w:rsidRPr="00E22ADE" w:rsidRDefault="00226EB4" w:rsidP="0083306C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oświadcza, że jest jednostką podstawowej opieki zdrowotnej i działa na podstawie obowiązujących przepisów prawa, w tym ustawy z dnia 15 kwietnia 2011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r. o działalności leczniczej (Dz. U. z 201</w:t>
      </w:r>
      <w:r w:rsidR="004D03F0">
        <w:rPr>
          <w:rFonts w:ascii="Times New Roman" w:hAnsi="Times New Roman" w:cs="Times New Roman"/>
          <w:color w:val="000000" w:themeColor="text1"/>
          <w:sz w:val="20"/>
          <w:szCs w:val="20"/>
        </w:rPr>
        <w:t>8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poz. 16</w:t>
      </w:r>
      <w:r w:rsidR="004D03F0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z </w:t>
      </w: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>
        <w:rPr>
          <w:rFonts w:ascii="Times New Roman" w:hAnsi="Times New Roman" w:cs="Times New Roman"/>
          <w:color w:val="000000" w:themeColor="text1"/>
          <w:sz w:val="20"/>
          <w:szCs w:val="20"/>
        </w:rPr>
        <w:t>. zm.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4D03F0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</w:p>
    <w:p w14:paraId="74E573A2" w14:textId="1F12140D" w:rsidR="00226EB4" w:rsidRPr="00E22ADE" w:rsidRDefault="00226EB4" w:rsidP="0083306C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oświadcza, że zapoznał się z </w:t>
      </w:r>
      <w:r w:rsidR="004D03F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Programem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 zobowiązuje się do współpracy </w:t>
      </w:r>
      <w:r w:rsidR="003A6FAA"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3A6FA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 </w:t>
      </w:r>
      <w:r w:rsidR="00E629D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Realizatorem</w:t>
      </w:r>
      <w:r w:rsidR="00E629D2"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629D2">
        <w:rPr>
          <w:rFonts w:ascii="Times New Roman" w:hAnsi="Times New Roman" w:cs="Times New Roman"/>
          <w:color w:val="000000" w:themeColor="text1"/>
          <w:sz w:val="20"/>
          <w:szCs w:val="20"/>
        </w:rPr>
        <w:t>zgodnie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jego treścią</w:t>
      </w:r>
      <w:r w:rsidR="004D03F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17E02">
        <w:rPr>
          <w:rFonts w:ascii="Times New Roman" w:hAnsi="Times New Roman" w:cs="Times New Roman"/>
          <w:color w:val="000000" w:themeColor="text1"/>
          <w:sz w:val="20"/>
          <w:szCs w:val="20"/>
        </w:rPr>
        <w:t>w zakresie swojego udziału w </w:t>
      </w:r>
      <w:r w:rsidR="003A6FA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badaniach przesiewowych </w:t>
      </w:r>
    </w:p>
    <w:p w14:paraId="21920883" w14:textId="77777777" w:rsidR="00226EB4" w:rsidRPr="00226FAD" w:rsidRDefault="00226EB4" w:rsidP="0083306C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oświadcza, że dysponuje wystarczającymi zasobami ludzkimi, technicznymi oraz miejscem, umożliwiającymi należytą realizację Projektu oraz współpracę z </w:t>
      </w:r>
      <w:r w:rsidR="00DA285A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</w:t>
      </w: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lizatorem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226F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ramach Projektu.</w:t>
      </w:r>
    </w:p>
    <w:p w14:paraId="7A5D4A66" w14:textId="77777777" w:rsidR="00226EB4" w:rsidRPr="00614EB6" w:rsidRDefault="00226EB4" w:rsidP="0083306C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oświadcza, że zatrudnia minimum </w:t>
      </w:r>
      <w:r w:rsidR="00310BEF"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>jednego</w:t>
      </w:r>
      <w:r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lekarz</w:t>
      </w:r>
      <w:r w:rsidR="00310BEF"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mając</w:t>
      </w:r>
      <w:r w:rsidR="00310BEF"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>ego</w:t>
      </w:r>
      <w:r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prawo do udzielania świadczeń zdrowotnych w zakresie podstawowej opieki zdrowotnej.</w:t>
      </w:r>
    </w:p>
    <w:p w14:paraId="67FC2FD3" w14:textId="77777777" w:rsidR="00226EB4" w:rsidRDefault="00226EB4" w:rsidP="0083306C">
      <w:pPr>
        <w:pStyle w:val="Bezodstpw"/>
        <w:spacing w:line="276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50C3ACC2" w14:textId="77777777" w:rsidR="00226EB4" w:rsidRPr="00E22ADE" w:rsidRDefault="00226EB4" w:rsidP="0083306C">
      <w:pPr>
        <w:pStyle w:val="Bezodstpw"/>
        <w:spacing w:line="276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/>
          <w:b/>
          <w:color w:val="000000" w:themeColor="text1"/>
          <w:sz w:val="20"/>
          <w:szCs w:val="20"/>
        </w:rPr>
        <w:t>§ 5</w:t>
      </w:r>
      <w:r w:rsidR="008D66C1">
        <w:rPr>
          <w:rFonts w:ascii="Times New Roman" w:hAnsi="Times New Roman"/>
          <w:b/>
          <w:color w:val="000000" w:themeColor="text1"/>
          <w:sz w:val="20"/>
          <w:szCs w:val="20"/>
        </w:rPr>
        <w:t>.</w:t>
      </w:r>
    </w:p>
    <w:p w14:paraId="7DC77905" w14:textId="77777777" w:rsidR="00226EB4" w:rsidRDefault="00226EB4" w:rsidP="0083306C">
      <w:pPr>
        <w:pStyle w:val="Bezodstpw"/>
        <w:spacing w:line="276" w:lineRule="auto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/>
          <w:b/>
          <w:color w:val="000000" w:themeColor="text1"/>
          <w:sz w:val="20"/>
          <w:szCs w:val="20"/>
        </w:rPr>
        <w:t>Zasady kwalifikacji pacjentów do Programu</w:t>
      </w:r>
    </w:p>
    <w:p w14:paraId="687AC041" w14:textId="53745621" w:rsidR="00614EB6" w:rsidRPr="003A127E" w:rsidRDefault="00226EB4" w:rsidP="009D7958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Pacjenci kwalifikujący się do programu to</w:t>
      </w:r>
      <w:r w:rsidR="009E7DEF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565F0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pacjenci</w:t>
      </w:r>
      <w:r w:rsidR="009E7DEF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wieku produkcyjnym</w:t>
      </w:r>
      <w:r w:rsidR="00614EB6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(od 18 do ok. 67 lat) z</w:t>
      </w:r>
      <w:r w:rsidR="004E087C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614EB6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obrzękiem co najmniej jednego stawu trwającym co najmniej trzy tygodnie,</w:t>
      </w:r>
      <w:r w:rsidR="00E629D2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ale nie dłużej niż</w:t>
      </w:r>
      <w:r w:rsidR="00D642A1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12 </w:t>
      </w:r>
      <w:r w:rsidR="00E629D2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tygodni,</w:t>
      </w:r>
      <w:r w:rsidR="00614EB6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który nie jest wynikiem urazu</w:t>
      </w:r>
      <w:r w:rsidR="003A6FAA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="009D7958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brak wcześniej rozpoznanego</w:t>
      </w:r>
      <w:r w:rsidR="00D36410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i/lub leczonego</w:t>
      </w:r>
      <w:r w:rsidR="009D7958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RZS.</w:t>
      </w:r>
      <w:r w:rsidR="00E629D2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Istotą Programu jest wykrycie RZS na wczesnym etapie choroby.</w:t>
      </w:r>
    </w:p>
    <w:p w14:paraId="482E7F2A" w14:textId="77777777" w:rsidR="00226EB4" w:rsidRDefault="00226EB4" w:rsidP="001E416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>Osoba spe</w:t>
      </w:r>
      <w:r w:rsidR="00A0704A"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>łniająca kryteria włączenia do P</w:t>
      </w:r>
      <w:r w:rsidRPr="00614EB6">
        <w:rPr>
          <w:rFonts w:ascii="Times New Roman" w:hAnsi="Times New Roman" w:cs="Times New Roman"/>
          <w:color w:val="000000" w:themeColor="text1"/>
          <w:sz w:val="20"/>
          <w:szCs w:val="20"/>
        </w:rPr>
        <w:t>rogramu może wziąć w nim udział raz na 24 miesiące.</w:t>
      </w:r>
    </w:p>
    <w:p w14:paraId="3AD14A45" w14:textId="4BA782DB" w:rsidR="003A6FAA" w:rsidRPr="00614EB6" w:rsidRDefault="003A6FAA" w:rsidP="001E416D">
      <w:pPr>
        <w:pStyle w:val="Akapitzlist"/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programie nie mogą brać udziału lekarze i </w:t>
      </w:r>
      <w:r w:rsidR="00D36410">
        <w:rPr>
          <w:rFonts w:ascii="Times New Roman" w:hAnsi="Times New Roman" w:cs="Times New Roman"/>
          <w:color w:val="000000" w:themeColor="text1"/>
          <w:sz w:val="20"/>
          <w:szCs w:val="20"/>
        </w:rPr>
        <w:t>pielęgniarki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POZ, którzy nie zostali przeszkoleni przez Realizatora i nie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>otrzymali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Zaświadczenia o ukończeniu szkoleniu lub Certyfikatu potwierdzającego znajomość zasad dotyczących Programu profilaktyki.</w:t>
      </w:r>
    </w:p>
    <w:p w14:paraId="0A1B1502" w14:textId="77777777" w:rsidR="00226EB4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C019C55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6</w:t>
      </w:r>
      <w:r w:rsidR="008D66C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74D741F7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Zobowiązania 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Realizatora</w:t>
      </w:r>
    </w:p>
    <w:p w14:paraId="010A9FD0" w14:textId="77777777" w:rsidR="009E7DEF" w:rsidRDefault="00226EB4" w:rsidP="001E416D">
      <w:pPr>
        <w:pStyle w:val="Akapitzlist"/>
        <w:numPr>
          <w:ilvl w:val="0"/>
          <w:numId w:val="5"/>
        </w:numPr>
        <w:spacing w:after="0"/>
        <w:ind w:left="709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</w:t>
      </w:r>
      <w:r w:rsidRPr="009252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07646">
        <w:rPr>
          <w:rFonts w:ascii="Times New Roman" w:hAnsi="Times New Roman" w:cs="Times New Roman"/>
          <w:sz w:val="20"/>
          <w:szCs w:val="20"/>
        </w:rPr>
        <w:t>zobowiązuje się</w:t>
      </w:r>
      <w:r w:rsidR="00A0704A">
        <w:rPr>
          <w:rFonts w:ascii="Times New Roman" w:hAnsi="Times New Roman" w:cs="Times New Roman"/>
          <w:sz w:val="20"/>
          <w:szCs w:val="20"/>
        </w:rPr>
        <w:t xml:space="preserve"> zgodnie z Programem do: </w:t>
      </w:r>
    </w:p>
    <w:p w14:paraId="0FA1A470" w14:textId="77777777" w:rsidR="009E7DEF" w:rsidRPr="00170C49" w:rsidRDefault="00DD0517" w:rsidP="001E416D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70C49"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201FF1" w:rsidRPr="00170C4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organizowania </w:t>
      </w:r>
      <w:r w:rsidR="008D66C1" w:rsidRPr="00170C49">
        <w:rPr>
          <w:rFonts w:ascii="Times New Roman" w:hAnsi="Times New Roman" w:cs="Times New Roman"/>
          <w:color w:val="000000" w:themeColor="text1"/>
          <w:sz w:val="20"/>
          <w:szCs w:val="20"/>
        </w:rPr>
        <w:t>szkoleń dla lekarzy i pielęgniarek POZ</w:t>
      </w:r>
      <w:r w:rsidR="00466716" w:rsidRPr="00170C49">
        <w:t xml:space="preserve"> </w:t>
      </w:r>
      <w:r w:rsidR="00466716" w:rsidRPr="00170C49">
        <w:rPr>
          <w:rFonts w:ascii="Times New Roman" w:hAnsi="Times New Roman" w:cs="Times New Roman"/>
          <w:color w:val="000000" w:themeColor="text1"/>
          <w:sz w:val="20"/>
          <w:szCs w:val="20"/>
        </w:rPr>
        <w:t>z zakresu wczesnej diagnostyki RZS</w:t>
      </w:r>
      <w:r w:rsidR="008D66C1" w:rsidRPr="00170C49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72E272B" w14:textId="29B4E052" w:rsidR="009E7DEF" w:rsidRPr="00170C49" w:rsidRDefault="00DD0517" w:rsidP="001E416D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70C49">
        <w:rPr>
          <w:rFonts w:ascii="Times New Roman" w:hAnsi="Times New Roman" w:cs="Times New Roman"/>
          <w:sz w:val="20"/>
          <w:szCs w:val="20"/>
        </w:rPr>
        <w:t>z</w:t>
      </w:r>
      <w:r w:rsidR="009E7DEF" w:rsidRPr="00170C49">
        <w:rPr>
          <w:rFonts w:ascii="Times New Roman" w:hAnsi="Times New Roman" w:cs="Times New Roman"/>
          <w:sz w:val="20"/>
          <w:szCs w:val="20"/>
        </w:rPr>
        <w:t>organizowania warsztatów</w:t>
      </w:r>
      <w:r w:rsidR="008D66C1" w:rsidRPr="00170C49">
        <w:rPr>
          <w:rFonts w:ascii="Times New Roman" w:hAnsi="Times New Roman" w:cs="Times New Roman"/>
          <w:sz w:val="20"/>
          <w:szCs w:val="20"/>
        </w:rPr>
        <w:t xml:space="preserve"> praktycznych z zakresu wczesnej diagnostyki RZS dla lekarzy </w:t>
      </w:r>
      <w:r w:rsidR="00E629D2">
        <w:rPr>
          <w:rFonts w:ascii="Times New Roman" w:hAnsi="Times New Roman" w:cs="Times New Roman"/>
          <w:sz w:val="20"/>
          <w:szCs w:val="20"/>
        </w:rPr>
        <w:t xml:space="preserve">i pielęgniarek </w:t>
      </w:r>
      <w:r w:rsidR="008D66C1" w:rsidRPr="00170C49">
        <w:rPr>
          <w:rFonts w:ascii="Times New Roman" w:hAnsi="Times New Roman" w:cs="Times New Roman"/>
          <w:sz w:val="20"/>
          <w:szCs w:val="20"/>
        </w:rPr>
        <w:t xml:space="preserve">POZ; </w:t>
      </w:r>
    </w:p>
    <w:p w14:paraId="50A170BA" w14:textId="77777777" w:rsidR="00226EB4" w:rsidRPr="00170C49" w:rsidRDefault="00DD0517" w:rsidP="001E416D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70C49">
        <w:rPr>
          <w:rFonts w:ascii="Times New Roman" w:hAnsi="Times New Roman" w:cs="Times New Roman"/>
          <w:sz w:val="20"/>
          <w:szCs w:val="20"/>
        </w:rPr>
        <w:t>s</w:t>
      </w:r>
      <w:r w:rsidR="009E7DEF" w:rsidRPr="00170C49">
        <w:rPr>
          <w:rFonts w:ascii="Times New Roman" w:hAnsi="Times New Roman" w:cs="Times New Roman"/>
          <w:sz w:val="20"/>
          <w:szCs w:val="20"/>
        </w:rPr>
        <w:t>tworzenia platformy</w:t>
      </w:r>
      <w:r w:rsidR="008D66C1" w:rsidRPr="00170C49">
        <w:rPr>
          <w:rFonts w:ascii="Times New Roman" w:hAnsi="Times New Roman" w:cs="Times New Roman"/>
          <w:sz w:val="20"/>
          <w:szCs w:val="20"/>
        </w:rPr>
        <w:t xml:space="preserve"> do e-learningu oraz testów sprawdzających </w:t>
      </w:r>
      <w:r w:rsidR="00170C49" w:rsidRPr="00170C49">
        <w:rPr>
          <w:rFonts w:ascii="Times New Roman" w:hAnsi="Times New Roman" w:cs="Times New Roman"/>
          <w:sz w:val="20"/>
          <w:szCs w:val="20"/>
        </w:rPr>
        <w:t>wiedzę</w:t>
      </w:r>
      <w:r w:rsidR="008D66C1" w:rsidRPr="00170C49">
        <w:rPr>
          <w:rFonts w:ascii="Times New Roman" w:hAnsi="Times New Roman" w:cs="Times New Roman"/>
          <w:sz w:val="20"/>
          <w:szCs w:val="20"/>
        </w:rPr>
        <w:t xml:space="preserve"> z kursu e-learningu;</w:t>
      </w:r>
    </w:p>
    <w:p w14:paraId="5C6E7878" w14:textId="77777777" w:rsidR="00466716" w:rsidRPr="00170C49" w:rsidRDefault="00466716" w:rsidP="001E416D">
      <w:pPr>
        <w:pStyle w:val="Akapitzlist"/>
        <w:numPr>
          <w:ilvl w:val="0"/>
          <w:numId w:val="14"/>
        </w:numPr>
        <w:spacing w:after="0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70C49">
        <w:rPr>
          <w:rFonts w:ascii="Times New Roman" w:hAnsi="Times New Roman" w:cs="Times New Roman"/>
          <w:sz w:val="20"/>
          <w:szCs w:val="20"/>
        </w:rPr>
        <w:t>uruchomienia platformy wymiany wiedzy pomiędzy lekarzami POZ, specjalistami i pacjentami w</w:t>
      </w:r>
      <w:r w:rsidR="004E087C">
        <w:rPr>
          <w:rFonts w:ascii="Times New Roman" w:hAnsi="Times New Roman" w:cs="Times New Roman"/>
          <w:sz w:val="20"/>
          <w:szCs w:val="20"/>
        </w:rPr>
        <w:t> </w:t>
      </w:r>
      <w:r w:rsidRPr="00170C49">
        <w:rPr>
          <w:rFonts w:ascii="Times New Roman" w:hAnsi="Times New Roman" w:cs="Times New Roman"/>
          <w:sz w:val="20"/>
          <w:szCs w:val="20"/>
        </w:rPr>
        <w:t>zakresie profilaktyki i leczenia RZS.</w:t>
      </w:r>
    </w:p>
    <w:p w14:paraId="151078D3" w14:textId="77777777" w:rsidR="00DD0517" w:rsidRDefault="00226EB4" w:rsidP="001E416D">
      <w:pPr>
        <w:pStyle w:val="Akapitzlist"/>
        <w:numPr>
          <w:ilvl w:val="0"/>
          <w:numId w:val="5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DD051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</w:t>
      </w:r>
      <w:r w:rsidRPr="00DD0517">
        <w:rPr>
          <w:rFonts w:ascii="Times New Roman" w:hAnsi="Times New Roman" w:cs="Times New Roman"/>
          <w:sz w:val="20"/>
          <w:szCs w:val="20"/>
        </w:rPr>
        <w:t xml:space="preserve"> w trakcie spotkań edukacyjnych zapewnia obiad, materiały piśmiennicze oraz materiały edukacyjne. Jednocześnie </w:t>
      </w:r>
      <w:r w:rsidRPr="00DD051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Realizator</w:t>
      </w:r>
      <w:r w:rsidRPr="00DD0517">
        <w:rPr>
          <w:rFonts w:ascii="Times New Roman" w:hAnsi="Times New Roman" w:cs="Times New Roman"/>
          <w:sz w:val="20"/>
          <w:szCs w:val="20"/>
        </w:rPr>
        <w:t xml:space="preserve"> zastrzega, że w zakresie realizacji spotkań edukacyjnych dla lekarzy i pielęgniarek, o którym mowa w ust. 1, nie z</w:t>
      </w:r>
      <w:r w:rsidR="00A0704A" w:rsidRPr="00DD0517">
        <w:rPr>
          <w:rFonts w:ascii="Times New Roman" w:hAnsi="Times New Roman" w:cs="Times New Roman"/>
          <w:sz w:val="20"/>
          <w:szCs w:val="20"/>
        </w:rPr>
        <w:t>apewnia zwrotu kosztów dojazdu.</w:t>
      </w:r>
    </w:p>
    <w:p w14:paraId="33F7F957" w14:textId="77777777" w:rsidR="00226EB4" w:rsidRPr="00DD0517" w:rsidRDefault="00226EB4" w:rsidP="001E416D">
      <w:pPr>
        <w:pStyle w:val="Akapitzlist"/>
        <w:numPr>
          <w:ilvl w:val="0"/>
          <w:numId w:val="5"/>
        </w:num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DD0517">
        <w:rPr>
          <w:rFonts w:ascii="Times New Roman" w:hAnsi="Times New Roman" w:cs="Times New Roman"/>
          <w:sz w:val="20"/>
          <w:szCs w:val="20"/>
        </w:rPr>
        <w:t>Materiały edukacyjne dla personelu medycznego będą dostępne w formie elektronicznej</w:t>
      </w:r>
      <w:r w:rsidRPr="00DD051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4B254B68" w14:textId="77777777" w:rsidR="00226EB4" w:rsidRPr="00E22ADE" w:rsidRDefault="00226EB4" w:rsidP="0083306C">
      <w:pPr>
        <w:spacing w:after="0"/>
        <w:ind w:left="72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0CAB596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7</w:t>
      </w:r>
      <w:r w:rsidR="008D66C1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2BA52F68" w14:textId="77777777" w:rsidR="00FC022F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Zobowiązania POZ</w:t>
      </w:r>
    </w:p>
    <w:p w14:paraId="7B18829E" w14:textId="77777777" w:rsidR="00FC022F" w:rsidRDefault="00FC022F" w:rsidP="0083306C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Zobowiązania POZ wynikają z </w:t>
      </w:r>
      <w:r w:rsidRPr="0046671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Programu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7657DF6E" w14:textId="5A80C1F7" w:rsidR="00226EB4" w:rsidRPr="00E22ADE" w:rsidRDefault="00226EB4" w:rsidP="0083306C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POZ zobowiązuje się wydelegować łącznie co najmniej</w:t>
      </w:r>
      <w:r w:rsidR="0046671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 lekarza</w:t>
      </w:r>
      <w:r w:rsidR="00D269C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1 </w:t>
      </w:r>
      <w:r w:rsidR="00E629D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pielęgniarkę </w:t>
      </w:r>
      <w:r w:rsidR="00E629D2"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na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formy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edukacyjne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postaci </w:t>
      </w:r>
      <w:r w:rsidR="00466716">
        <w:rPr>
          <w:rFonts w:ascii="Times New Roman" w:hAnsi="Times New Roman" w:cs="Times New Roman"/>
          <w:color w:val="000000" w:themeColor="text1"/>
          <w:sz w:val="20"/>
          <w:szCs w:val="20"/>
        </w:rPr>
        <w:t>szkoleń i warsztatów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, w terminie wskazanym przez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Realizatora (</w:t>
      </w:r>
      <w:r w:rsidRPr="00226FAD">
        <w:rPr>
          <w:rFonts w:ascii="Times New Roman" w:hAnsi="Times New Roman" w:cs="Times New Roman"/>
          <w:sz w:val="20"/>
          <w:szCs w:val="20"/>
        </w:rPr>
        <w:t xml:space="preserve">w terminie ustalonym z </w:t>
      </w:r>
      <w:r>
        <w:rPr>
          <w:rFonts w:ascii="Times New Roman" w:hAnsi="Times New Roman" w:cs="Times New Roman"/>
          <w:sz w:val="20"/>
          <w:szCs w:val="20"/>
        </w:rPr>
        <w:t>Realizatorem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).</w:t>
      </w:r>
    </w:p>
    <w:p w14:paraId="24237EDE" w14:textId="189DF7CD" w:rsidR="00850AD8" w:rsidRDefault="00226EB4" w:rsidP="0003660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oświadcza, że po odbyciu </w:t>
      </w:r>
      <w:r w:rsidRPr="00650D6B">
        <w:rPr>
          <w:rFonts w:ascii="Times New Roman" w:hAnsi="Times New Roman" w:cs="Times New Roman"/>
          <w:sz w:val="20"/>
          <w:szCs w:val="20"/>
        </w:rPr>
        <w:t>przeszkolenia</w:t>
      </w:r>
      <w:r w:rsidR="008F7662" w:rsidRPr="00650D6B">
        <w:rPr>
          <w:rFonts w:ascii="Times New Roman" w:hAnsi="Times New Roman" w:cs="Times New Roman"/>
          <w:sz w:val="20"/>
          <w:szCs w:val="20"/>
        </w:rPr>
        <w:t>, o którym mowa w</w:t>
      </w:r>
      <w:r w:rsidRPr="00650D6B">
        <w:rPr>
          <w:rFonts w:ascii="Times New Roman" w:hAnsi="Times New Roman" w:cs="Times New Roman"/>
          <w:sz w:val="20"/>
          <w:szCs w:val="20"/>
        </w:rPr>
        <w:t xml:space="preserve"> ust. </w:t>
      </w:r>
      <w:r w:rsidR="008F7662" w:rsidRPr="00650D6B">
        <w:rPr>
          <w:rFonts w:ascii="Times New Roman" w:hAnsi="Times New Roman" w:cs="Times New Roman"/>
          <w:sz w:val="20"/>
          <w:szCs w:val="20"/>
        </w:rPr>
        <w:t>2, lekarze zatrudnieni w POZ</w:t>
      </w:r>
      <w:r w:rsidRPr="00650D6B">
        <w:rPr>
          <w:rFonts w:ascii="Times New Roman" w:hAnsi="Times New Roman" w:cs="Times New Roman"/>
          <w:sz w:val="20"/>
          <w:szCs w:val="20"/>
        </w:rPr>
        <w:t xml:space="preserve">, </w:t>
      </w:r>
      <w:r w:rsidR="00D269CC">
        <w:rPr>
          <w:rFonts w:ascii="Times New Roman" w:hAnsi="Times New Roman" w:cs="Times New Roman"/>
          <w:sz w:val="20"/>
          <w:szCs w:val="20"/>
        </w:rPr>
        <w:t>na podstawie przeprowadzonych badań przesiewowych</w:t>
      </w:r>
      <w:r w:rsidR="00E629D2">
        <w:rPr>
          <w:rFonts w:ascii="Times New Roman" w:hAnsi="Times New Roman" w:cs="Times New Roman"/>
          <w:sz w:val="20"/>
          <w:szCs w:val="20"/>
        </w:rPr>
        <w:t xml:space="preserve"> u </w:t>
      </w:r>
      <w:r w:rsidR="00580E56">
        <w:rPr>
          <w:rFonts w:ascii="Times New Roman" w:hAnsi="Times New Roman" w:cs="Times New Roman"/>
          <w:sz w:val="20"/>
          <w:szCs w:val="20"/>
        </w:rPr>
        <w:t>3</w:t>
      </w:r>
      <w:r w:rsidR="00806DD0">
        <w:rPr>
          <w:rFonts w:ascii="Times New Roman" w:hAnsi="Times New Roman" w:cs="Times New Roman"/>
          <w:sz w:val="20"/>
          <w:szCs w:val="20"/>
        </w:rPr>
        <w:t>3</w:t>
      </w:r>
      <w:r w:rsidR="00E629D2">
        <w:rPr>
          <w:rFonts w:ascii="Times New Roman" w:hAnsi="Times New Roman" w:cs="Times New Roman"/>
          <w:sz w:val="20"/>
          <w:szCs w:val="20"/>
        </w:rPr>
        <w:t xml:space="preserve"> pacjentów</w:t>
      </w:r>
      <w:r w:rsidR="00D269CC">
        <w:rPr>
          <w:rFonts w:ascii="Times New Roman" w:hAnsi="Times New Roman" w:cs="Times New Roman"/>
          <w:sz w:val="20"/>
          <w:szCs w:val="20"/>
        </w:rPr>
        <w:t xml:space="preserve">, skierują </w:t>
      </w:r>
      <w:r w:rsidR="00806DD0">
        <w:rPr>
          <w:rFonts w:ascii="Times New Roman" w:hAnsi="Times New Roman" w:cs="Times New Roman"/>
          <w:sz w:val="20"/>
          <w:szCs w:val="20"/>
        </w:rPr>
        <w:t xml:space="preserve">na 2 wizytę w POZ 17 pacjentów  a następnie </w:t>
      </w:r>
      <w:r w:rsidR="00D269CC">
        <w:rPr>
          <w:rFonts w:ascii="Times New Roman" w:hAnsi="Times New Roman" w:cs="Times New Roman"/>
          <w:sz w:val="20"/>
          <w:szCs w:val="20"/>
        </w:rPr>
        <w:t xml:space="preserve">do dalszej diagnostyki u lekarza reumatologa </w:t>
      </w:r>
      <w:r w:rsidR="00E629D2">
        <w:rPr>
          <w:rFonts w:ascii="Times New Roman" w:hAnsi="Times New Roman" w:cs="Times New Roman"/>
          <w:sz w:val="20"/>
          <w:szCs w:val="20"/>
        </w:rPr>
        <w:t>do 15</w:t>
      </w:r>
      <w:r w:rsidR="00D269CC">
        <w:rPr>
          <w:rFonts w:ascii="Times New Roman" w:hAnsi="Times New Roman" w:cs="Times New Roman"/>
          <w:sz w:val="20"/>
          <w:szCs w:val="20"/>
        </w:rPr>
        <w:t xml:space="preserve"> pacjentów (spełniających kryteria udziału w Programie)</w:t>
      </w:r>
      <w:r w:rsidR="00E629D2">
        <w:rPr>
          <w:rFonts w:ascii="Times New Roman" w:hAnsi="Times New Roman" w:cs="Times New Roman"/>
          <w:sz w:val="20"/>
          <w:szCs w:val="20"/>
        </w:rPr>
        <w:t>,</w:t>
      </w:r>
      <w:r w:rsidR="00D269CC">
        <w:rPr>
          <w:rFonts w:ascii="Times New Roman" w:hAnsi="Times New Roman" w:cs="Times New Roman"/>
          <w:sz w:val="20"/>
          <w:szCs w:val="20"/>
        </w:rPr>
        <w:t xml:space="preserve"> których wyniki przeprowadzonych badań i testów uciskowych będą wskazywać podejrzenie RZS</w:t>
      </w:r>
      <w:r w:rsidR="00E629D2">
        <w:rPr>
          <w:rFonts w:ascii="Times New Roman" w:hAnsi="Times New Roman" w:cs="Times New Roman"/>
          <w:sz w:val="20"/>
          <w:szCs w:val="20"/>
        </w:rPr>
        <w:t xml:space="preserve"> na wczesnym etapie choroby</w:t>
      </w:r>
      <w:r w:rsidR="00D269CC">
        <w:rPr>
          <w:rFonts w:ascii="Times New Roman" w:hAnsi="Times New Roman" w:cs="Times New Roman"/>
          <w:sz w:val="20"/>
          <w:szCs w:val="20"/>
        </w:rPr>
        <w:t>.</w:t>
      </w:r>
    </w:p>
    <w:p w14:paraId="00C6C087" w14:textId="7F38297E" w:rsidR="002118EF" w:rsidRDefault="002118EF" w:rsidP="0003660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POZ zapewni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pacjentom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indywidualne konsultacje z lekarzem podstawowej opieki zdrowotnej (</w:t>
      </w:r>
      <w:r w:rsidR="00D269C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 lub 2 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wizyty</w:t>
      </w:r>
      <w:r w:rsidR="00D269C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zależności od potrzeb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>), który podczas wizyty zbada potencjalnego uczestnika Projektu, według kryteriów kwalifikacji do Programu: pacjenci skarżący się od co najmniej 3 tygodni na bóle i obrzęk stawów, który nie jest wynikiem urazu (</w:t>
      </w:r>
      <w:r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 wyłączeniem pacjentów z rozpoznan</w:t>
      </w:r>
      <w:r w:rsidR="00E629D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ym RZS, rozpoznaną </w:t>
      </w:r>
      <w:r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osteoporozą i leczonych z tego powodu)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kryteria zgodnie z ACR/EULAR z 2010 r. (wynik &gt;6 punktów) oraz przeprowadzi badanie fizykalne (test uciskowy stawów - stwierdzenie obrzęku przynajmniej jednego stawu, który nie jest wynikiem urazu, ze sztywnością poranna trwającą &gt; 30 minut i nasileniem dolegliwości bólowych w godzinach porannych).</w:t>
      </w:r>
    </w:p>
    <w:p w14:paraId="63D49F28" w14:textId="77777777" w:rsidR="002118EF" w:rsidRDefault="002118EF" w:rsidP="0003660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wystąpienia u osób kwalifikujących się do Programu objawów sugerujących RZS, lekarz podstawowej opieki zdrowotnej jest zobowiązany: </w:t>
      </w:r>
    </w:p>
    <w:p w14:paraId="6EEAB080" w14:textId="77777777" w:rsidR="002118EF" w:rsidRDefault="002118EF" w:rsidP="001E416D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>zlecić podstawowe badania krwi (OB, CRP, morfologia – w ramach NFZ) i dokonać ich analizy</w:t>
      </w:r>
    </w:p>
    <w:p w14:paraId="3C82042E" w14:textId="29E2D8F3" w:rsidR="002118EF" w:rsidRDefault="002118EF" w:rsidP="001E416D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>wypełnić dokumentację projektową (formularz zgłoszeniowy, oświadczenie uczestnika projektu dot. przetwarzania danych osobowych, oświadczenie lekarza i uczestnika projektu o udzielonym świadczeniu zdrowotnym</w:t>
      </w:r>
      <w:r w:rsidR="00E629D2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2E71EEB" w14:textId="289CC58E" w:rsidR="002118EF" w:rsidRPr="002118EF" w:rsidRDefault="002118EF" w:rsidP="001E416D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>informowa</w:t>
      </w:r>
      <w:r w:rsidR="00E629D2">
        <w:rPr>
          <w:rFonts w:ascii="Times New Roman" w:hAnsi="Times New Roman" w:cs="Times New Roman"/>
          <w:color w:val="000000" w:themeColor="text1"/>
          <w:sz w:val="20"/>
          <w:szCs w:val="20"/>
        </w:rPr>
        <w:t>ć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pacjentów kwalifikowanych do badań przesiewowych o etapach programu profilaktyki, ramach czasowych programu, lokalizacji Realizatora oraz ryzyku zdrowotnym braku weryfikacji diagnozy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, w tym do</w:t>
      </w:r>
      <w:r w:rsidRPr="00B72F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przekazywania pacjentom kwalifikowany</w:t>
      </w:r>
      <w:r w:rsidR="00D269CC">
        <w:rPr>
          <w:rFonts w:ascii="Times New Roman" w:hAnsi="Times New Roman" w:cs="Times New Roman"/>
          <w:color w:val="000000" w:themeColor="text1"/>
          <w:sz w:val="20"/>
          <w:szCs w:val="20"/>
        </w:rPr>
        <w:t>m</w:t>
      </w:r>
      <w:r w:rsidRPr="00B72F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badań przesiewowych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broszur informacyjnych </w:t>
      </w:r>
      <w:r w:rsidRPr="00B72FA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przekazanych przez Realizatora.  </w:t>
      </w:r>
    </w:p>
    <w:p w14:paraId="5799FEC7" w14:textId="1C686ADB" w:rsidR="002118EF" w:rsidRPr="002118EF" w:rsidRDefault="002118EF" w:rsidP="002118EF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>POZ zobowiąz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any jest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wypełniania wszelkiej dokumentacji niezbędnej do realizacji Projektu, na wzorach dostarczonych przez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Realizatora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przekazywania jej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Realizatorowi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 rzadziej niż raz na kwartał 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terminie do </w:t>
      </w:r>
      <w:r w:rsidR="001205E7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 od zakończenia danego kwartału, </w:t>
      </w:r>
      <w:r w:rsidRPr="00740154"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  <w:t>w oryginałach</w:t>
      </w:r>
      <w:r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>, przesyłką poleconą lub osobiście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razem z dokumentem rozliczeniowym potwierdzającym ilość zrealizowanych wizyt 1 oraz wizyt 2.</w:t>
      </w:r>
    </w:p>
    <w:p w14:paraId="49CFF73A" w14:textId="77777777" w:rsidR="00226EB4" w:rsidRPr="002118EF" w:rsidRDefault="00466716" w:rsidP="002118EF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POZ zobowiąz</w:t>
      </w:r>
      <w:r w:rsidR="002118EF">
        <w:rPr>
          <w:rFonts w:ascii="Times New Roman" w:hAnsi="Times New Roman" w:cs="Times New Roman"/>
          <w:color w:val="000000" w:themeColor="text1"/>
          <w:sz w:val="20"/>
          <w:szCs w:val="20"/>
        </w:rPr>
        <w:t>any jest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przestrzegania </w:t>
      </w:r>
      <w:r w:rsidR="005675E6"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ytycznych </w:t>
      </w:r>
      <w:r w:rsidR="005675E6" w:rsidRPr="005675E6">
        <w:rPr>
          <w:rFonts w:ascii="Times New Roman" w:hAnsi="Times New Roman" w:cs="Times New Roman"/>
          <w:color w:val="000000" w:themeColor="text1"/>
          <w:sz w:val="20"/>
          <w:szCs w:val="20"/>
        </w:rPr>
        <w:t>w zakresie realizacji zasady równości szans i</w:t>
      </w:r>
      <w:r w:rsidR="004E087C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5675E6" w:rsidRPr="005675E6">
        <w:rPr>
          <w:rFonts w:ascii="Times New Roman" w:hAnsi="Times New Roman" w:cs="Times New Roman"/>
          <w:color w:val="000000" w:themeColor="text1"/>
          <w:sz w:val="20"/>
          <w:szCs w:val="20"/>
        </w:rPr>
        <w:t>niedyskryminacji oraz zasady równości szans kobiet i mężczyzn</w:t>
      </w:r>
      <w:r w:rsidR="005675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umożliwienia dostępu osób niepełnosprawnych do </w:t>
      </w:r>
      <w:r w:rsidR="005675E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Programu.</w:t>
      </w:r>
      <w:r w:rsidR="00226EB4" w:rsidRPr="002118E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4A4C4B3B" w14:textId="77777777" w:rsidR="009E7DEF" w:rsidRDefault="009E7DEF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BEEE422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8</w:t>
      </w:r>
      <w:r w:rsidR="00170C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46B2D40D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Terminy</w:t>
      </w:r>
    </w:p>
    <w:p w14:paraId="557DDF8C" w14:textId="6CD81F89" w:rsidR="00226EB4" w:rsidRPr="00307646" w:rsidRDefault="00226EB4" w:rsidP="005675E6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Umowa dotycząca współpracy w zakresie realizacji </w:t>
      </w:r>
      <w:r w:rsidR="00FC022F" w:rsidRPr="00FC022F">
        <w:rPr>
          <w:rFonts w:ascii="Times New Roman" w:hAnsi="Times New Roman" w:cs="Times New Roman"/>
          <w:color w:val="000000" w:themeColor="text1"/>
          <w:sz w:val="20"/>
          <w:szCs w:val="20"/>
        </w:rPr>
        <w:t>Programu</w:t>
      </w:r>
      <w:r w:rsidR="00FC022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wiąże strony przez cały okres realizacji Projektu, tj</w:t>
      </w:r>
      <w:r w:rsidRPr="0030764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5675E6" w:rsidRPr="005675E6">
        <w:rPr>
          <w:rFonts w:ascii="Times New Roman" w:hAnsi="Times New Roman" w:cs="Times New Roman"/>
          <w:color w:val="000000" w:themeColor="text1"/>
          <w:sz w:val="20"/>
          <w:szCs w:val="20"/>
        </w:rPr>
        <w:t>od</w:t>
      </w:r>
      <w:r w:rsidR="005675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dnia</w:t>
      </w:r>
      <w:r w:rsidR="005675E6" w:rsidRPr="005675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>jej zawarcia</w:t>
      </w:r>
      <w:r w:rsidR="005675E6" w:rsidRPr="005675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r. do</w:t>
      </w:r>
      <w:r w:rsidR="005675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dnia</w:t>
      </w:r>
      <w:r w:rsidR="005675E6" w:rsidRPr="005675E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31 grudnia 2019 r. </w:t>
      </w:r>
      <w:r w:rsidRPr="00307646">
        <w:rPr>
          <w:rFonts w:ascii="Times New Roman" w:hAnsi="Times New Roman" w:cs="Times New Roman"/>
          <w:color w:val="000000" w:themeColor="text1"/>
          <w:sz w:val="20"/>
          <w:szCs w:val="20"/>
        </w:rPr>
        <w:t>(tj. okres realizacji Projektu)</w:t>
      </w:r>
      <w:r w:rsidR="005675E6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58F5DC1E" w14:textId="57374F55" w:rsidR="00226EB4" w:rsidRPr="003A35A5" w:rsidRDefault="00226EB4" w:rsidP="0083306C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Dokładna liczba pacjentów oraz harmonogram kierowania ich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na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konsultacje u </w:t>
      </w:r>
      <w:r w:rsidR="00FC022F">
        <w:rPr>
          <w:rFonts w:ascii="Times New Roman" w:hAnsi="Times New Roman" w:cs="Times New Roman"/>
          <w:color w:val="000000" w:themeColor="text1"/>
          <w:sz w:val="20"/>
          <w:szCs w:val="20"/>
        </w:rPr>
        <w:t>lekarza specjalisty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zostaną ustalone z kadrą Projektu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Realizatora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mając na uwadze, że w okresie realizacji projektu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ogólna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liczba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pacjentów którzy wezmą udział w badaniach przesiewowych wyniesie 2000, z czego 1000 zostanie skierowanych na 2 wizytę w POZ, a wstępna diagnoza dotycząca RZS zostanie postawiona przez lekarza POZ biorącego udział w programie  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675E6"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800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3185B">
        <w:rPr>
          <w:rFonts w:ascii="Times New Roman" w:hAnsi="Times New Roman" w:cs="Times New Roman"/>
          <w:color w:val="000000" w:themeColor="text1"/>
          <w:sz w:val="20"/>
          <w:szCs w:val="20"/>
        </w:rPr>
        <w:t>pacjentom, którzy następnie zostaną skierowani do Lekarza reumatologa w Ośrodku Wczesnej Diagnostyki RZS przy Narodowym Instytucie Geriatrii, Reumatologii i Rehabilitacji w celu potwierdzenia diagnozy.</w:t>
      </w:r>
    </w:p>
    <w:p w14:paraId="6B0A5811" w14:textId="2AB15ACA" w:rsidR="00226EB4" w:rsidRPr="00E22ADE" w:rsidRDefault="00226EB4" w:rsidP="0083306C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Mając </w:t>
      </w:r>
      <w:r w:rsidRPr="003A35A5">
        <w:rPr>
          <w:rFonts w:ascii="Times New Roman" w:hAnsi="Times New Roman" w:cs="Times New Roman"/>
          <w:sz w:val="20"/>
          <w:szCs w:val="20"/>
        </w:rPr>
        <w:t xml:space="preserve">na uwadze założenie wskazane w ust. 2, w ramach współpracy z POZ przewiduje się, że POZ spośród ok. </w:t>
      </w:r>
      <w:r w:rsidR="0053185B">
        <w:rPr>
          <w:rFonts w:ascii="Times New Roman" w:hAnsi="Times New Roman" w:cs="Times New Roman"/>
          <w:sz w:val="20"/>
          <w:szCs w:val="20"/>
        </w:rPr>
        <w:t>3</w:t>
      </w:r>
      <w:r w:rsidR="00806DD0">
        <w:rPr>
          <w:rFonts w:ascii="Times New Roman" w:hAnsi="Times New Roman" w:cs="Times New Roman"/>
          <w:sz w:val="20"/>
          <w:szCs w:val="20"/>
        </w:rPr>
        <w:t>3</w:t>
      </w:r>
      <w:r w:rsidR="0053185B" w:rsidRPr="003A35A5">
        <w:rPr>
          <w:rFonts w:ascii="Times New Roman" w:hAnsi="Times New Roman" w:cs="Times New Roman"/>
          <w:sz w:val="20"/>
          <w:szCs w:val="20"/>
        </w:rPr>
        <w:t xml:space="preserve">  </w:t>
      </w:r>
      <w:r w:rsidRPr="003A35A5">
        <w:rPr>
          <w:rFonts w:ascii="Times New Roman" w:hAnsi="Times New Roman" w:cs="Times New Roman"/>
          <w:sz w:val="20"/>
          <w:szCs w:val="20"/>
        </w:rPr>
        <w:t xml:space="preserve">pacjentów kwalifikujących się do Programu, wytypuje ok. </w:t>
      </w:r>
      <w:r w:rsidR="005675E6" w:rsidRPr="003A35A5">
        <w:rPr>
          <w:rFonts w:ascii="Times New Roman" w:hAnsi="Times New Roman" w:cs="Times New Roman"/>
          <w:sz w:val="20"/>
          <w:szCs w:val="20"/>
        </w:rPr>
        <w:t>15</w:t>
      </w:r>
      <w:r w:rsidRPr="003A35A5">
        <w:rPr>
          <w:rFonts w:ascii="Times New Roman" w:hAnsi="Times New Roman" w:cs="Times New Roman"/>
          <w:sz w:val="20"/>
          <w:szCs w:val="20"/>
        </w:rPr>
        <w:t xml:space="preserve"> osób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, u których występują objawy</w:t>
      </w:r>
      <w:r w:rsidR="00A80E9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RZS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, o których mowa</w:t>
      </w:r>
      <w:r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</w:t>
      </w:r>
      <w:r w:rsidR="00FC022F"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C022F" w:rsidRPr="00B72FA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Program</w:t>
      </w:r>
      <w:r w:rsidR="00B72FAD" w:rsidRPr="00B72FAD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ie</w:t>
      </w:r>
      <w:r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>, kwalifikujących</w:t>
      </w:r>
      <w:r w:rsidR="00417E0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się do udziału w 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dalszej części Projektu, tj. do konsultacji specjalistycznych</w:t>
      </w:r>
      <w:r w:rsidR="00580E5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NIGRiR</w:t>
      </w:r>
      <w:r w:rsidR="00D642A1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06E176F8" w14:textId="77777777" w:rsidR="00226EB4" w:rsidRPr="00E22ADE" w:rsidRDefault="00226EB4" w:rsidP="0083306C">
      <w:pPr>
        <w:pStyle w:val="Akapitzlist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29DC610" w14:textId="77777777" w:rsidR="00226EB4" w:rsidRPr="00E22ADE" w:rsidRDefault="00226EB4" w:rsidP="00B72FAD">
      <w:pPr>
        <w:pStyle w:val="Akapitzlist"/>
        <w:spacing w:after="0"/>
        <w:ind w:left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9</w:t>
      </w:r>
      <w:r w:rsidR="00170C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49C40F9B" w14:textId="77777777" w:rsidR="00226EB4" w:rsidRPr="00E22ADE" w:rsidRDefault="00226EB4" w:rsidP="009E7DEF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Sposób realizacji świadczeń przez POZ</w:t>
      </w:r>
    </w:p>
    <w:p w14:paraId="01978534" w14:textId="77777777" w:rsidR="00226EB4" w:rsidRPr="00E22ADE" w:rsidRDefault="00226EB4" w:rsidP="001E416D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Realizacja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rogramu, tj. realizacja zobowiązań POZ, o których mowa 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>w § 7 i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FC022F" w:rsidRPr="001205E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Program</w:t>
      </w:r>
      <w:r w:rsidR="00B72FAD" w:rsidRPr="001205E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ie </w:t>
      </w:r>
      <w:r w:rsidR="00FC022F" w:rsidRPr="001205E7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prowadzona będzie w poradni lekarza POZ.</w:t>
      </w:r>
    </w:p>
    <w:p w14:paraId="2CDDD1D7" w14:textId="77777777" w:rsidR="00226EB4" w:rsidRPr="00E22ADE" w:rsidRDefault="00226EB4" w:rsidP="001E416D">
      <w:pPr>
        <w:pStyle w:val="Akapitzlist"/>
        <w:numPr>
          <w:ilvl w:val="0"/>
          <w:numId w:val="7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Świadczenia, o których mowa w ust. 1 powinny być udzielane w taki sposób, aby zapewnić pacjentom dostęp do nich w godzinach </w:t>
      </w:r>
      <w:r w:rsidRPr="00307646">
        <w:rPr>
          <w:rFonts w:ascii="Times New Roman" w:hAnsi="Times New Roman" w:cs="Times New Roman"/>
          <w:color w:val="000000" w:themeColor="text1"/>
          <w:sz w:val="20"/>
          <w:szCs w:val="20"/>
        </w:rPr>
        <w:t>8-18, liczone w skali tygodnia.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Dodatkowo </w:t>
      </w:r>
      <w:r w:rsidR="008F7662">
        <w:rPr>
          <w:rFonts w:ascii="Times New Roman" w:hAnsi="Times New Roman" w:cs="Times New Roman"/>
          <w:color w:val="000000" w:themeColor="text1"/>
          <w:sz w:val="20"/>
          <w:szCs w:val="20"/>
        </w:rPr>
        <w:t>postuluje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się, aby POZ przewidział, w miarę możliwości, </w:t>
      </w:r>
      <w:r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>dostęp do badań w soboty i w godzinach wieczornych.</w:t>
      </w:r>
    </w:p>
    <w:p w14:paraId="54C7F68E" w14:textId="77777777" w:rsidR="009E7DEF" w:rsidRDefault="009E7DEF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64A7593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>§ 10</w:t>
      </w:r>
      <w:r w:rsidR="00170C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418D4B3D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Dokumentacja</w:t>
      </w:r>
    </w:p>
    <w:p w14:paraId="648C3DE5" w14:textId="77777777" w:rsidR="00226EB4" w:rsidRPr="00E22ADE" w:rsidRDefault="00226EB4" w:rsidP="001E416D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Realizator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dostarcza wzory dokumentów niezbędnych do zakwalif</w:t>
      </w:r>
      <w:r w:rsidR="008F7662">
        <w:rPr>
          <w:rFonts w:ascii="Times New Roman" w:hAnsi="Times New Roman" w:cs="Times New Roman"/>
          <w:color w:val="000000" w:themeColor="text1"/>
          <w:sz w:val="20"/>
          <w:szCs w:val="20"/>
        </w:rPr>
        <w:t>ikowania pacjenta do P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rogramu i 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udokumentowania udzielonej konsultacji. </w:t>
      </w:r>
    </w:p>
    <w:p w14:paraId="732F791E" w14:textId="77777777" w:rsidR="00226EB4" w:rsidRPr="00650D6B" w:rsidRDefault="00226EB4" w:rsidP="001E416D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>Realizator dostarcza broszury edukacyjne, które lekarze POZ przekazują uczestnikom Projektu w</w:t>
      </w:r>
      <w:r w:rsidR="004E087C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>trakcie indywidualnej konsultacji</w:t>
      </w:r>
      <w:r w:rsidR="008F7662"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POZ.</w:t>
      </w:r>
    </w:p>
    <w:p w14:paraId="7F46688F" w14:textId="4D568767" w:rsidR="00226EB4" w:rsidRPr="00E22ADE" w:rsidRDefault="00226EB4" w:rsidP="001E416D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celu zakwalifikowania danej osoby do Projektu niezbędne jest wypełnienie formularza </w:t>
      </w:r>
      <w:r w:rsidR="00D642A1">
        <w:rPr>
          <w:rFonts w:ascii="Times New Roman" w:hAnsi="Times New Roman" w:cs="Times New Roman"/>
          <w:color w:val="000000" w:themeColor="text1"/>
          <w:sz w:val="20"/>
          <w:szCs w:val="20"/>
        </w:rPr>
        <w:t>zgłoszeniowego</w:t>
      </w:r>
      <w:r w:rsidR="00D642A1"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wraz z oświadczeniem o wyrażeniu zgody na przetwarzanie danych osobowych w</w:t>
      </w:r>
      <w:r w:rsidR="004E087C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ramach Projektu. Lekarz i pacjent potwierdzają odbycie indywidualnej konsultacji stosownym oświadczeniem. Dodatkowo każda</w:t>
      </w:r>
      <w:r w:rsidR="00D642A1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pierwszorazowa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konsultacja wymaga wypełnienia kwestionariusza pacjenta i</w:t>
      </w:r>
      <w:r w:rsidR="004E087C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kwestionariusza lekarza, których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wz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ory są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zawarte </w:t>
      </w:r>
      <w:r w:rsidR="00580E5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580E56"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Programie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 jednocześnie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stanowią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załącznik do umowy. </w:t>
      </w:r>
    </w:p>
    <w:p w14:paraId="4B262F1C" w14:textId="7EBF01D9" w:rsidR="00226EB4" w:rsidRPr="00E22ADE" w:rsidRDefault="00226EB4" w:rsidP="001E416D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przekazuje dokumentację dotyczącą udzielenia indywidualnych konsultacji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Realizatorowi </w:t>
      </w:r>
      <w:r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 oryginałach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</w:t>
      </w:r>
      <w:r w:rsidR="001205E7">
        <w:rPr>
          <w:rFonts w:ascii="Times New Roman" w:hAnsi="Times New Roman" w:cs="Times New Roman"/>
          <w:color w:val="000000" w:themeColor="text1"/>
          <w:sz w:val="20"/>
          <w:szCs w:val="20"/>
        </w:rPr>
        <w:t>3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 roboczych od zakończenia każdego kwartału. Dokumentacja może być przekazana przesyłką poleconą lub osobiście</w:t>
      </w:r>
      <w:r w:rsidR="00A80E9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razem z dokumentem rozliczeniowym.</w:t>
      </w:r>
      <w:r w:rsidR="00580E5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przypadku niedostarczenia oryginałów dokumentacji, brak jest możliwości rozliczenia z POZ za zrealizowane wizyty.</w:t>
      </w:r>
    </w:p>
    <w:p w14:paraId="12EA1413" w14:textId="74DF4992" w:rsidR="00226EB4" w:rsidRDefault="00226EB4" w:rsidP="001E416D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Niezależnie od powyższego, POZ zobowiązany jest do przesyłania </w:t>
      </w:r>
      <w:r w:rsidR="00D642A1"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skanów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dokumentacji dotyczącej udzielenia indywidualnych </w:t>
      </w:r>
      <w:r w:rsidRPr="00307646">
        <w:rPr>
          <w:rFonts w:ascii="Times New Roman" w:hAnsi="Times New Roman" w:cs="Times New Roman"/>
          <w:color w:val="000000" w:themeColor="text1"/>
          <w:sz w:val="20"/>
          <w:szCs w:val="20"/>
        </w:rPr>
        <w:t>konsultacji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</w:t>
      </w:r>
      <w:r w:rsidRPr="00650D6B">
        <w:rPr>
          <w:rFonts w:ascii="Times New Roman" w:hAnsi="Times New Roman" w:cs="Times New Roman"/>
          <w:color w:val="000000" w:themeColor="text1"/>
          <w:sz w:val="20"/>
          <w:szCs w:val="20"/>
        </w:rPr>
        <w:t>adres mailowy Realizatora</w:t>
      </w:r>
      <w:r w:rsidR="00A80E93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BE5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80E93">
        <w:rPr>
          <w:rFonts w:ascii="Times New Roman" w:hAnsi="Times New Roman" w:cs="Times New Roman"/>
          <w:color w:val="000000" w:themeColor="text1"/>
          <w:sz w:val="20"/>
          <w:szCs w:val="20"/>
        </w:rPr>
        <w:t>anna.lamparska</w:t>
      </w:r>
      <w:r w:rsidR="003A35A5"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@spartanska.pl</w:t>
      </w:r>
      <w:r w:rsid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</w:t>
      </w:r>
      <w:r w:rsidR="004E087C"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 </w:t>
      </w:r>
      <w:r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ciągu </w:t>
      </w:r>
      <w:r w:rsidR="00BE56A9"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  <w:r w:rsidR="00B31887"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dni roboczych </w:t>
      </w:r>
      <w:r w:rsidR="003A35A5" w:rsidRPr="0074015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od dnia udzielenia konsultacji</w:t>
      </w:r>
      <w:r w:rsid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3910DAA5" w14:textId="77777777" w:rsidR="003A35A5" w:rsidRPr="00650D6B" w:rsidRDefault="003A35A5" w:rsidP="001E416D">
      <w:pPr>
        <w:pStyle w:val="Akapitzlist"/>
        <w:numPr>
          <w:ilvl w:val="0"/>
          <w:numId w:val="6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POZ jest zobowiązany do przesłania dokumentacji w wersji elektronicznej w sposób zapewniający ochronę danych osobowych.</w:t>
      </w:r>
    </w:p>
    <w:p w14:paraId="56A0B931" w14:textId="77777777" w:rsidR="009E7DEF" w:rsidRDefault="009E7DEF" w:rsidP="0083306C">
      <w:pPr>
        <w:tabs>
          <w:tab w:val="left" w:pos="2866"/>
          <w:tab w:val="center" w:pos="4748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EED710D" w14:textId="77777777" w:rsidR="00226EB4" w:rsidRDefault="008F7662" w:rsidP="0083306C">
      <w:pPr>
        <w:tabs>
          <w:tab w:val="left" w:pos="2866"/>
          <w:tab w:val="center" w:pos="4748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8F7662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11</w:t>
      </w:r>
      <w:r w:rsidR="00170C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26170147" w14:textId="77777777" w:rsidR="008F7662" w:rsidRDefault="00903E85" w:rsidP="0083306C">
      <w:pPr>
        <w:tabs>
          <w:tab w:val="left" w:pos="2866"/>
          <w:tab w:val="center" w:pos="4748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Powierzenie danych osobowych</w:t>
      </w:r>
    </w:p>
    <w:p w14:paraId="5B98B684" w14:textId="77777777" w:rsidR="003430C7" w:rsidRDefault="003430C7" w:rsidP="001E416D">
      <w:pPr>
        <w:pStyle w:val="Akapitzlist"/>
        <w:numPr>
          <w:ilvl w:val="0"/>
          <w:numId w:val="13"/>
        </w:numPr>
        <w:tabs>
          <w:tab w:val="left" w:pos="2866"/>
          <w:tab w:val="center" w:pos="4748"/>
        </w:tabs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umowy z dnia </w:t>
      </w:r>
      <w:r w:rsidR="00860D40" w:rsidRPr="00860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15 września 2017 r. nr POWR.05.01.00-00-0022/17-0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4650">
        <w:rPr>
          <w:rFonts w:ascii="Times New Roman" w:hAnsi="Times New Roman" w:cs="Times New Roman"/>
          <w:color w:val="000000" w:themeColor="text1"/>
          <w:sz w:val="20"/>
          <w:szCs w:val="20"/>
        </w:rPr>
        <w:t>zawartej pomiędzy Realizatorem a Skarbem Państwa – Ministrem Zdrowia (tj. Instytucją Pośredniczącą)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F4650">
        <w:rPr>
          <w:rFonts w:ascii="Times New Roman" w:hAnsi="Times New Roman" w:cs="Times New Roman"/>
          <w:color w:val="000000" w:themeColor="text1"/>
          <w:sz w:val="20"/>
          <w:szCs w:val="20"/>
        </w:rPr>
        <w:t>oraz w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5F465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związku z przepisem art. </w:t>
      </w:r>
      <w:r w:rsidR="00A962D7">
        <w:rPr>
          <w:rFonts w:ascii="Times New Roman" w:hAnsi="Times New Roman" w:cs="Times New Roman"/>
          <w:color w:val="000000" w:themeColor="text1"/>
          <w:sz w:val="20"/>
          <w:szCs w:val="20"/>
        </w:rPr>
        <w:t>28</w:t>
      </w:r>
      <w:r w:rsidR="005F465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962D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zwane dalej „RODO” </w:t>
      </w:r>
      <w:r w:rsidR="001464B7">
        <w:rPr>
          <w:rFonts w:ascii="Times New Roman" w:hAnsi="Times New Roman" w:cs="Times New Roman"/>
          <w:color w:val="000000" w:themeColor="text1"/>
          <w:sz w:val="20"/>
          <w:szCs w:val="20"/>
        </w:rPr>
        <w:t>, R</w:t>
      </w:r>
      <w:r w:rsidR="005F4650">
        <w:rPr>
          <w:rFonts w:ascii="Times New Roman" w:hAnsi="Times New Roman" w:cs="Times New Roman"/>
          <w:color w:val="000000" w:themeColor="text1"/>
          <w:sz w:val="20"/>
          <w:szCs w:val="20"/>
        </w:rPr>
        <w:t>ealizator powierza POZ przetwarzanie danych o</w:t>
      </w:r>
      <w:r w:rsidR="0093450A">
        <w:rPr>
          <w:rFonts w:ascii="Times New Roman" w:hAnsi="Times New Roman" w:cs="Times New Roman"/>
          <w:color w:val="000000" w:themeColor="text1"/>
          <w:sz w:val="20"/>
          <w:szCs w:val="20"/>
        </w:rPr>
        <w:t>sobowych, w imieniu i na rzecz P</w:t>
      </w:r>
      <w:r w:rsidR="005F465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owierzającego </w:t>
      </w:r>
      <w:r w:rsidR="0093450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(tj. Instytucji Pośredniczącej) </w:t>
      </w:r>
      <w:r w:rsidR="005F4650">
        <w:rPr>
          <w:rFonts w:ascii="Times New Roman" w:hAnsi="Times New Roman" w:cs="Times New Roman"/>
          <w:color w:val="000000" w:themeColor="text1"/>
          <w:sz w:val="20"/>
          <w:szCs w:val="20"/>
        </w:rPr>
        <w:t>na poniżej opisanych warunkach.</w:t>
      </w:r>
    </w:p>
    <w:p w14:paraId="0C9EC8DD" w14:textId="77777777" w:rsidR="00B04E4C" w:rsidRDefault="00B04E4C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left="714" w:right="80" w:hanging="357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B04E4C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Przy przetwarzaniu danych osobowych 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POZ </w:t>
      </w:r>
      <w:r w:rsidRPr="00B04E4C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zobowiązuje się do p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rzestrzegania zasad wskazanych </w:t>
      </w:r>
      <w:r w:rsid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br/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w umowie</w:t>
      </w:r>
      <w:r w:rsidRPr="00B04E4C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, </w:t>
      </w:r>
      <w:r w:rsidR="00A962D7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RODO, przepisach ustawy o ochronie danych osobowych oraz innych przepisów prawa powszechnie obowiązującego dotyczących ochrony danych osobowych</w:t>
      </w:r>
      <w:r w:rsidRPr="00B04E4C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.</w:t>
      </w:r>
    </w:p>
    <w:p w14:paraId="428C70C5" w14:textId="77777777" w:rsidR="00A962D7" w:rsidRDefault="00B04E4C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left="714" w:right="80" w:hanging="357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POZ nie decyduje o celach i</w:t>
      </w:r>
      <w:r w:rsid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środkach przetwarzania powierzonych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danych osobowych</w:t>
      </w:r>
    </w:p>
    <w:p w14:paraId="20CF0F08" w14:textId="77777777" w:rsidR="00FD0766" w:rsidRDefault="00A962D7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left="714" w:right="80" w:hanging="357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A962D7">
        <w:rPr>
          <w:rFonts w:ascii="Times New Roman" w:hAnsi="Times New Roman" w:cs="Times New Roman"/>
          <w:sz w:val="20"/>
          <w:szCs w:val="20"/>
        </w:rPr>
        <w:t>POZ zobowiązuje się, przy przetwarzaniu powierzonych danych osobowych, do ich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62D7">
        <w:rPr>
          <w:rFonts w:ascii="Times New Roman" w:hAnsi="Times New Roman" w:cs="Times New Roman"/>
          <w:sz w:val="20"/>
          <w:szCs w:val="20"/>
        </w:rPr>
        <w:t>zabezpieczenia poprzez stosowanie odpowiednich środków technicznych i organizacyjnych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A962D7">
        <w:rPr>
          <w:rFonts w:ascii="Times New Roman" w:hAnsi="Times New Roman" w:cs="Times New Roman"/>
          <w:sz w:val="20"/>
          <w:szCs w:val="20"/>
        </w:rPr>
        <w:t>zapewniających adekwatny stopień bezpieczeństwa odpowiadający ryzyku związanemu</w:t>
      </w:r>
      <w:r w:rsidRPr="00A962D7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Pr="00A962D7">
        <w:rPr>
          <w:rFonts w:ascii="Times New Roman" w:hAnsi="Times New Roman" w:cs="Times New Roman"/>
          <w:sz w:val="20"/>
          <w:szCs w:val="20"/>
        </w:rPr>
        <w:t>z przetwarzaniem danych osobowych, o których mowa w art. 32 RODO</w:t>
      </w:r>
      <w:r w:rsidR="0093450A" w:rsidRPr="00A962D7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.</w:t>
      </w:r>
    </w:p>
    <w:p w14:paraId="42807B1A" w14:textId="77777777" w:rsidR="0093450A" w:rsidRPr="00FD0766" w:rsidRDefault="00FD076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left="714" w:right="80" w:hanging="357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E462D7">
        <w:rPr>
          <w:rFonts w:ascii="Times New Roman" w:hAnsi="Times New Roman" w:cs="Times New Roman"/>
          <w:sz w:val="20"/>
          <w:szCs w:val="20"/>
        </w:rPr>
        <w:t>POZ zapewnia wystarczające gwarancje wdrożenia odpowiednich środków technicznych i</w:t>
      </w:r>
      <w:r w:rsidR="004E087C">
        <w:rPr>
          <w:rFonts w:ascii="Times New Roman" w:hAnsi="Times New Roman" w:cs="Times New Roman"/>
          <w:sz w:val="20"/>
          <w:szCs w:val="20"/>
        </w:rPr>
        <w:t> </w:t>
      </w:r>
      <w:r w:rsidRPr="00E462D7">
        <w:rPr>
          <w:rFonts w:ascii="Times New Roman" w:hAnsi="Times New Roman" w:cs="Times New Roman"/>
          <w:sz w:val="20"/>
          <w:szCs w:val="20"/>
        </w:rPr>
        <w:t>organizacyjnych, by przetwarzanie spełniało wymogi RODO i chroniło prawa osób, których dane dotyczą</w:t>
      </w:r>
      <w:r w:rsidRPr="00FD0766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.</w:t>
      </w:r>
    </w:p>
    <w:p w14:paraId="55FF5C13" w14:textId="77777777" w:rsidR="0093450A" w:rsidRPr="0093450A" w:rsidRDefault="0093450A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79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Do przetwarzania danych osobowych mogą być dopuszczone jedynie osoby upoważnione przez POZ posiadające imienne upoważnienie do przetwarzania danych osobowych.</w:t>
      </w:r>
    </w:p>
    <w:p w14:paraId="407C379E" w14:textId="77777777" w:rsidR="0093450A" w:rsidRDefault="0093450A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79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Realizator w imieniu Powierzającego (tj. Instytucji Pośredniczącej) 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umocowuje 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POZ 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do wydawania 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br/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i odwoływania 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osobom, o których mowa w ust. 6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, imiennych upoważnień do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przetwarzania danych osobowych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. Upoważnienia przechowuje 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POZ 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w swojej siedzibie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.</w:t>
      </w:r>
    </w:p>
    <w:p w14:paraId="786E85C2" w14:textId="77777777" w:rsidR="00E462D7" w:rsidRDefault="0093450A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Imienne upoważnienia, o których mowa w ust. 7, są ważne do dnia odwołania, nie dłużej jednak niż do dnia obowiązywania niniejszej umowy. Upoważnienie wygasa z chwilą ustania stosunku prawnego 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lastRenderedPageBreak/>
        <w:t xml:space="preserve">łączącego 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POZ 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z osobą wskazaną w ust. 6. </w:t>
      </w:r>
      <w:r w:rsidR="002769D2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POZ</w:t>
      </w:r>
      <w:r w:rsidRPr="0093450A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winien posiadać przynajmniej jedną osobę legitymującą się imiennym upoważnieniem do przetwarzania danych osobowych odpowiedzialną za nadzór nad zarchiwizowaną dokumentacją do dnia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ukończenia realizacji niniejszej umowy.</w:t>
      </w:r>
    </w:p>
    <w:p w14:paraId="430E49C1" w14:textId="77777777" w:rsidR="00E462D7" w:rsidRPr="00E462D7" w:rsidRDefault="00E462D7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Realizator</w:t>
      </w:r>
      <w:r w:rsidRPr="00E462D7">
        <w:rPr>
          <w:rFonts w:ascii="Times New Roman" w:hAnsi="Times New Roman" w:cs="Times New Roman"/>
          <w:sz w:val="20"/>
          <w:szCs w:val="20"/>
        </w:rPr>
        <w:t xml:space="preserve"> zobowiązuje </w:t>
      </w:r>
      <w:r>
        <w:rPr>
          <w:rFonts w:ascii="Times New Roman" w:hAnsi="Times New Roman" w:cs="Times New Roman"/>
          <w:sz w:val="20"/>
          <w:szCs w:val="20"/>
        </w:rPr>
        <w:t>POZ</w:t>
      </w:r>
      <w:r w:rsidRPr="00E462D7">
        <w:rPr>
          <w:rFonts w:ascii="Times New Roman" w:hAnsi="Times New Roman" w:cs="Times New Roman"/>
          <w:sz w:val="20"/>
          <w:szCs w:val="20"/>
        </w:rPr>
        <w:t>, by osoby</w:t>
      </w:r>
      <w:r>
        <w:rPr>
          <w:rFonts w:ascii="Times New Roman" w:hAnsi="Times New Roman" w:cs="Times New Roman"/>
          <w:sz w:val="20"/>
          <w:szCs w:val="20"/>
        </w:rPr>
        <w:t xml:space="preserve"> u</w:t>
      </w:r>
      <w:r w:rsidRPr="00E462D7">
        <w:rPr>
          <w:rFonts w:ascii="Times New Roman" w:hAnsi="Times New Roman" w:cs="Times New Roman"/>
          <w:sz w:val="20"/>
          <w:szCs w:val="20"/>
        </w:rPr>
        <w:t>poważnione przez niego do przetwarzania danych osobowych zobowiązane zostały do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462D7">
        <w:rPr>
          <w:rFonts w:ascii="Times New Roman" w:hAnsi="Times New Roman" w:cs="Times New Roman"/>
          <w:sz w:val="20"/>
          <w:szCs w:val="20"/>
        </w:rPr>
        <w:t>zachowania w tajemnicy danych osobowych oraz informacji o stosowanych sposobach ich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462D7">
        <w:rPr>
          <w:rFonts w:ascii="Times New Roman" w:hAnsi="Times New Roman" w:cs="Times New Roman"/>
          <w:sz w:val="20"/>
          <w:szCs w:val="20"/>
        </w:rPr>
        <w:t>zabezpieczenia, także po ustaniu stosunku prawnego łączącego osobę upoważnioną do</w:t>
      </w:r>
      <w:r w:rsidRPr="00E462D7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Pr="00E462D7">
        <w:rPr>
          <w:rFonts w:ascii="Times New Roman" w:hAnsi="Times New Roman" w:cs="Times New Roman"/>
          <w:sz w:val="20"/>
          <w:szCs w:val="20"/>
        </w:rPr>
        <w:t xml:space="preserve">przetwarzania danych osobowych z </w:t>
      </w:r>
      <w:r>
        <w:rPr>
          <w:rFonts w:ascii="Times New Roman" w:hAnsi="Times New Roman" w:cs="Times New Roman"/>
          <w:sz w:val="20"/>
          <w:szCs w:val="20"/>
        </w:rPr>
        <w:t>POZ.</w:t>
      </w:r>
    </w:p>
    <w:p w14:paraId="163048B5" w14:textId="77777777" w:rsidR="00FD0766" w:rsidRDefault="00FD076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POZ ponosi odpowiedzialność względem Realizatora, </w:t>
      </w:r>
      <w:r w:rsidR="00E462D7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Powierzającego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oraz innych osób trzecich za szkody powstałe w związku z nieprzestrzeganiem RODO oraz innych przepisów prawa powszechnie obowiązującego w zakresie ochrony danych osobowych.  </w:t>
      </w:r>
    </w:p>
    <w:p w14:paraId="55620831" w14:textId="77777777" w:rsidR="00E462D7" w:rsidRDefault="00E462D7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POZ zobowiązany jest do prowadzenia rejestru wszystkich kategorii czynności przetwarzania, o</w:t>
      </w:r>
      <w:r w:rsidR="004E087C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> 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którym mowa w art. 30 ust. 2 RODO. </w:t>
      </w:r>
    </w:p>
    <w:p w14:paraId="2CE121BC" w14:textId="77777777" w:rsidR="00E462D7" w:rsidRPr="00E462D7" w:rsidRDefault="00E462D7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E462D7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POZ </w:t>
      </w:r>
      <w:r w:rsidRPr="00E462D7">
        <w:rPr>
          <w:rFonts w:ascii="Times New Roman" w:hAnsi="Times New Roman" w:cs="Times New Roman"/>
          <w:sz w:val="20"/>
          <w:szCs w:val="20"/>
        </w:rPr>
        <w:t>przed rozpoczęciem przetwarzania danych osobowych przygotowuje dokumentację opisującą sposób przetwarzania danych osobowych oraz środki techniczne i organizacyjne zapewniające ochronę i bezpieczeństwo przetwarzanych danych osobowych, które uwzględniają</w:t>
      </w:r>
      <w:r w:rsidRPr="00E462D7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Pr="00E462D7">
        <w:rPr>
          <w:rFonts w:ascii="Times New Roman" w:hAnsi="Times New Roman" w:cs="Times New Roman"/>
          <w:sz w:val="20"/>
          <w:szCs w:val="20"/>
        </w:rPr>
        <w:t>warunki przetwarzania w</w:t>
      </w:r>
      <w:r w:rsidR="004E087C">
        <w:rPr>
          <w:rFonts w:ascii="Times New Roman" w:hAnsi="Times New Roman" w:cs="Times New Roman"/>
          <w:sz w:val="20"/>
          <w:szCs w:val="20"/>
        </w:rPr>
        <w:t> </w:t>
      </w:r>
      <w:r w:rsidRPr="00E462D7">
        <w:rPr>
          <w:rFonts w:ascii="Times New Roman" w:hAnsi="Times New Roman" w:cs="Times New Roman"/>
          <w:sz w:val="20"/>
          <w:szCs w:val="20"/>
        </w:rPr>
        <w:t>szczególności te, o których mowa w art. 32 RODO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53D7EC48" w14:textId="77777777" w:rsidR="00F26CC6" w:rsidRPr="00F26CC6" w:rsidRDefault="00E462D7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Realizator</w:t>
      </w:r>
      <w:r w:rsidRPr="00E462D7">
        <w:rPr>
          <w:rFonts w:ascii="Times New Roman" w:hAnsi="Times New Roman" w:cs="Times New Roman"/>
          <w:sz w:val="20"/>
          <w:szCs w:val="20"/>
        </w:rPr>
        <w:t xml:space="preserve">, w imieniu Powierzającego, zobowiązuje </w:t>
      </w:r>
      <w:r>
        <w:rPr>
          <w:rFonts w:ascii="Times New Roman" w:hAnsi="Times New Roman" w:cs="Times New Roman"/>
          <w:sz w:val="20"/>
          <w:szCs w:val="20"/>
        </w:rPr>
        <w:t>POZ</w:t>
      </w:r>
      <w:r w:rsidRPr="00E462D7">
        <w:rPr>
          <w:rFonts w:ascii="Times New Roman" w:hAnsi="Times New Roman" w:cs="Times New Roman"/>
          <w:sz w:val="20"/>
          <w:szCs w:val="20"/>
        </w:rPr>
        <w:t xml:space="preserve"> do wykonywania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462D7">
        <w:rPr>
          <w:rFonts w:ascii="Times New Roman" w:hAnsi="Times New Roman" w:cs="Times New Roman"/>
          <w:sz w:val="20"/>
          <w:szCs w:val="20"/>
        </w:rPr>
        <w:t>wobec osób, których dane dotyczą, obowiązków informacyjnych wynikających z art. 13 i art. 14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462D7">
        <w:rPr>
          <w:rFonts w:ascii="Times New Roman" w:hAnsi="Times New Roman" w:cs="Times New Roman"/>
          <w:sz w:val="20"/>
          <w:szCs w:val="20"/>
        </w:rPr>
        <w:t>RODO.</w:t>
      </w:r>
    </w:p>
    <w:p w14:paraId="1D906ED5" w14:textId="77777777" w:rsidR="00F26CC6" w:rsidRPr="00F26CC6" w:rsidRDefault="00F26CC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F26CC6">
        <w:rPr>
          <w:rFonts w:ascii="Times New Roman" w:hAnsi="Times New Roman" w:cs="Times New Roman"/>
          <w:sz w:val="20"/>
          <w:szCs w:val="20"/>
        </w:rPr>
        <w:t>POZ jest zobowiązany do podjęcia wszelkich kroków służących zachowaniu w tajemnicy danych osobowych przetwarzanych przez mające do nich dostęp osoby upoważnione do</w:t>
      </w:r>
      <w:r w:rsidRPr="00F26CC6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przetwarzania danych osobowych oraz sposobu ich zabezpieczenia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48F8B1B4" w14:textId="77777777" w:rsidR="00F26CC6" w:rsidRPr="00F26CC6" w:rsidRDefault="00F26CC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F26CC6">
        <w:rPr>
          <w:rFonts w:ascii="Times New Roman" w:hAnsi="Times New Roman" w:cs="Times New Roman"/>
          <w:sz w:val="20"/>
          <w:szCs w:val="20"/>
        </w:rPr>
        <w:t xml:space="preserve">POZ niezwłocznie informuje </w:t>
      </w:r>
      <w:r w:rsidR="00EC742D">
        <w:rPr>
          <w:rFonts w:ascii="Times New Roman" w:hAnsi="Times New Roman" w:cs="Times New Roman"/>
          <w:sz w:val="20"/>
          <w:szCs w:val="20"/>
        </w:rPr>
        <w:t>Realizatora</w:t>
      </w:r>
      <w:r w:rsidRPr="00F26CC6">
        <w:rPr>
          <w:rFonts w:ascii="Times New Roman" w:hAnsi="Times New Roman" w:cs="Times New Roman"/>
          <w:sz w:val="20"/>
          <w:szCs w:val="20"/>
        </w:rPr>
        <w:t xml:space="preserve"> o:</w:t>
      </w:r>
    </w:p>
    <w:p w14:paraId="07C61572" w14:textId="77777777" w:rsidR="00F26CC6" w:rsidRPr="00F26CC6" w:rsidRDefault="00F26CC6" w:rsidP="001E416D">
      <w:pPr>
        <w:pStyle w:val="Teksttreci0"/>
        <w:numPr>
          <w:ilvl w:val="0"/>
          <w:numId w:val="17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F26CC6">
        <w:rPr>
          <w:rFonts w:ascii="Times New Roman" w:hAnsi="Times New Roman" w:cs="Times New Roman"/>
          <w:sz w:val="20"/>
          <w:szCs w:val="20"/>
        </w:rPr>
        <w:t>wszelkich przypadkach naruszenia tajemnicy danych osobowych lub o ich niewłaściwym użyciu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oraz naruszeniu obowiązków dotyczących ochrony powierzonych do przetwarzania danych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os</w:t>
      </w:r>
      <w:r w:rsidR="00930541">
        <w:rPr>
          <w:rFonts w:ascii="Times New Roman" w:hAnsi="Times New Roman" w:cs="Times New Roman"/>
          <w:sz w:val="20"/>
          <w:szCs w:val="20"/>
        </w:rPr>
        <w:t>obowych, z zastrzeżeniem ust. 17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55315BBA" w14:textId="77777777" w:rsidR="00F26CC6" w:rsidRPr="00F26CC6" w:rsidRDefault="00F26CC6" w:rsidP="001E416D">
      <w:pPr>
        <w:pStyle w:val="Teksttreci0"/>
        <w:numPr>
          <w:ilvl w:val="0"/>
          <w:numId w:val="17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F26CC6">
        <w:rPr>
          <w:rFonts w:ascii="Times New Roman" w:hAnsi="Times New Roman" w:cs="Times New Roman"/>
          <w:sz w:val="20"/>
          <w:szCs w:val="20"/>
        </w:rPr>
        <w:t>wszelkich czynnościach z własnym udziałem w sprawach dotyczących ochrony danych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osobowych prowadzonych w szczególności przed Prezesem Urzędu Ochrony Danych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Osobowych, Europejskim Inspektorem Ochrony Danych Osobowych, urzędami państwowymi,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policją lub przed sądem</w:t>
      </w:r>
      <w:r>
        <w:rPr>
          <w:rFonts w:ascii="Times New Roman" w:hAnsi="Times New Roman" w:cs="Times New Roman"/>
          <w:sz w:val="20"/>
          <w:szCs w:val="20"/>
        </w:rPr>
        <w:t>,</w:t>
      </w:r>
    </w:p>
    <w:p w14:paraId="6198D9F1" w14:textId="77777777" w:rsidR="00F26CC6" w:rsidRPr="00F26CC6" w:rsidRDefault="00F26CC6" w:rsidP="001E416D">
      <w:pPr>
        <w:pStyle w:val="Teksttreci0"/>
        <w:numPr>
          <w:ilvl w:val="0"/>
          <w:numId w:val="17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F26CC6">
        <w:rPr>
          <w:rFonts w:ascii="Times New Roman" w:hAnsi="Times New Roman" w:cs="Times New Roman"/>
          <w:sz w:val="20"/>
          <w:szCs w:val="20"/>
        </w:rPr>
        <w:t>wynikach kontroli prowadzonych przez podmioty uprawnione w zakresie przetwarzania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danych osobowych wraz z informacją na temat zastosowania się do wydanych zaleceń,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930541">
        <w:rPr>
          <w:rFonts w:ascii="Times New Roman" w:hAnsi="Times New Roman" w:cs="Times New Roman"/>
          <w:sz w:val="20"/>
          <w:szCs w:val="20"/>
        </w:rPr>
        <w:t>o</w:t>
      </w:r>
      <w:r w:rsidR="004E087C">
        <w:rPr>
          <w:rFonts w:ascii="Times New Roman" w:hAnsi="Times New Roman" w:cs="Times New Roman"/>
          <w:sz w:val="20"/>
          <w:szCs w:val="20"/>
        </w:rPr>
        <w:t> </w:t>
      </w:r>
      <w:r w:rsidR="00930541">
        <w:rPr>
          <w:rFonts w:ascii="Times New Roman" w:hAnsi="Times New Roman" w:cs="Times New Roman"/>
          <w:sz w:val="20"/>
          <w:szCs w:val="20"/>
        </w:rPr>
        <w:t>których mowa w ust. 24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3FEDD78E" w14:textId="77777777" w:rsidR="00F26CC6" w:rsidRPr="00F26CC6" w:rsidRDefault="00F26CC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</w:t>
      </w:r>
      <w:r w:rsidRPr="00F26CC6">
        <w:rPr>
          <w:rFonts w:ascii="Times New Roman" w:hAnsi="Times New Roman" w:cs="Times New Roman"/>
          <w:sz w:val="20"/>
          <w:szCs w:val="20"/>
        </w:rPr>
        <w:t xml:space="preserve"> zobowiązuje się do udzielenia </w:t>
      </w:r>
      <w:r>
        <w:rPr>
          <w:rFonts w:ascii="Times New Roman" w:hAnsi="Times New Roman" w:cs="Times New Roman"/>
          <w:sz w:val="20"/>
          <w:szCs w:val="20"/>
        </w:rPr>
        <w:t>Realizatorowi</w:t>
      </w:r>
      <w:r w:rsidRPr="00F26CC6">
        <w:rPr>
          <w:rFonts w:ascii="Times New Roman" w:hAnsi="Times New Roman" w:cs="Times New Roman"/>
          <w:sz w:val="20"/>
          <w:szCs w:val="20"/>
        </w:rPr>
        <w:t>, na każde</w:t>
      </w:r>
      <w:r>
        <w:rPr>
          <w:rFonts w:ascii="Times New Roman" w:hAnsi="Times New Roman" w:cs="Times New Roman"/>
          <w:sz w:val="20"/>
          <w:szCs w:val="20"/>
        </w:rPr>
        <w:t xml:space="preserve"> jego</w:t>
      </w:r>
      <w:r w:rsidRPr="00F26CC6">
        <w:rPr>
          <w:rFonts w:ascii="Times New Roman" w:hAnsi="Times New Roman" w:cs="Times New Roman"/>
          <w:sz w:val="20"/>
          <w:szCs w:val="20"/>
        </w:rPr>
        <w:t xml:space="preserve"> żądanie, informacji na temat przetwarzania danych osobowych, o których mowa w niniejszym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26CC6">
        <w:rPr>
          <w:rFonts w:ascii="Times New Roman" w:hAnsi="Times New Roman" w:cs="Times New Roman"/>
          <w:sz w:val="20"/>
          <w:szCs w:val="20"/>
        </w:rPr>
        <w:t>paragrafie, a w szczególności niezwłocznego przekazywania informacji o każdym przypadku naruszenia przez niego i osoby przez niego upoważnione do przetwarzania danych osobowych obowiązków dotyczących ochrony danych osobowych.</w:t>
      </w:r>
    </w:p>
    <w:p w14:paraId="227336BC" w14:textId="77777777" w:rsidR="00F26CC6" w:rsidRPr="00D30E64" w:rsidRDefault="00D30E64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</w:t>
      </w:r>
      <w:r w:rsidR="00F26CC6" w:rsidRPr="00D30E64">
        <w:rPr>
          <w:rFonts w:ascii="Times New Roman" w:hAnsi="Times New Roman" w:cs="Times New Roman"/>
          <w:sz w:val="20"/>
          <w:szCs w:val="20"/>
        </w:rPr>
        <w:t>, bez zbędnej zwłoki, nie później jednak niż w ciągu 24 godzin po stwierdzeniu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naruszenia, zgłosi </w:t>
      </w:r>
      <w:r>
        <w:rPr>
          <w:rFonts w:ascii="Times New Roman" w:hAnsi="Times New Roman" w:cs="Times New Roman"/>
          <w:sz w:val="20"/>
          <w:szCs w:val="20"/>
        </w:rPr>
        <w:t>Realizatorowi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każde naruszenie ochrony danych osobowych.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Zgłoszenie powinno oprócz elementów określonych w art. 33 ust. 3 RODO zawierać informacje</w:t>
      </w:r>
      <w:r>
        <w:rPr>
          <w:rFonts w:ascii="Times New Roman" w:hAnsi="Times New Roman" w:cs="Times New Roman"/>
          <w:sz w:val="20"/>
          <w:szCs w:val="20"/>
        </w:rPr>
        <w:t xml:space="preserve"> umożliwiające Realizatorowi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określenie czy naruszenie skutkuje wysokim ryzykiem naruszenia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praw lub wolności osób fizycznych. Jeżeli informacji, o których mowa w art. 33 ust. 3 RODO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nie da</w:t>
      </w:r>
      <w:r w:rsidR="00F26CC6" w:rsidRPr="00D30E64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się udzielić w tym samym czasie, </w:t>
      </w:r>
      <w:r>
        <w:rPr>
          <w:rFonts w:ascii="Times New Roman" w:hAnsi="Times New Roman" w:cs="Times New Roman"/>
          <w:sz w:val="20"/>
          <w:szCs w:val="20"/>
        </w:rPr>
        <w:t>POZ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może je udzielać sukcesywnie bez zbędnej zwłoki.</w:t>
      </w:r>
    </w:p>
    <w:p w14:paraId="39077D19" w14:textId="77777777" w:rsidR="00F26CC6" w:rsidRPr="00D30E64" w:rsidRDefault="00F26CC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D30E64">
        <w:rPr>
          <w:rFonts w:ascii="Times New Roman" w:hAnsi="Times New Roman" w:cs="Times New Roman"/>
          <w:sz w:val="20"/>
          <w:szCs w:val="20"/>
        </w:rPr>
        <w:t>W przypadku wystąpienia naruszenia ochrony danych osobowych, mogącego powodować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 xml:space="preserve">w ocenie </w:t>
      </w:r>
      <w:r w:rsidR="00D30E64">
        <w:rPr>
          <w:rFonts w:ascii="Times New Roman" w:hAnsi="Times New Roman" w:cs="Times New Roman"/>
          <w:sz w:val="20"/>
          <w:szCs w:val="20"/>
        </w:rPr>
        <w:t>Realizatora</w:t>
      </w:r>
      <w:r w:rsidRPr="00D30E64">
        <w:rPr>
          <w:rFonts w:ascii="Times New Roman" w:hAnsi="Times New Roman" w:cs="Times New Roman"/>
          <w:sz w:val="20"/>
          <w:szCs w:val="20"/>
        </w:rPr>
        <w:t xml:space="preserve"> wysokie ryzyko naruszenia praw lub wolności osób fizycznych,</w:t>
      </w:r>
      <w:r w:rsidR="00D30E64">
        <w:rPr>
          <w:rFonts w:ascii="Times New Roman" w:hAnsi="Times New Roman" w:cs="Times New Roman"/>
          <w:sz w:val="20"/>
          <w:szCs w:val="20"/>
        </w:rPr>
        <w:t xml:space="preserve"> POZ</w:t>
      </w:r>
      <w:r w:rsidRPr="00D30E64">
        <w:rPr>
          <w:rFonts w:ascii="Times New Roman" w:hAnsi="Times New Roman" w:cs="Times New Roman"/>
          <w:sz w:val="20"/>
          <w:szCs w:val="20"/>
        </w:rPr>
        <w:t xml:space="preserve"> na wniosek </w:t>
      </w:r>
      <w:r w:rsidR="00D30E64">
        <w:rPr>
          <w:rFonts w:ascii="Times New Roman" w:hAnsi="Times New Roman" w:cs="Times New Roman"/>
          <w:sz w:val="20"/>
          <w:szCs w:val="20"/>
        </w:rPr>
        <w:t>Realizatora</w:t>
      </w:r>
      <w:r w:rsidRPr="00D30E64">
        <w:rPr>
          <w:rFonts w:ascii="Times New Roman" w:hAnsi="Times New Roman" w:cs="Times New Roman"/>
          <w:sz w:val="20"/>
          <w:szCs w:val="20"/>
        </w:rPr>
        <w:t xml:space="preserve"> bez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zbędnej zwłoki zawiadomi osoby, których naruszenie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ochrony danych osobowych dotyczy, o ile</w:t>
      </w:r>
      <w:r w:rsidR="00D30E64">
        <w:rPr>
          <w:rFonts w:ascii="Times New Roman" w:hAnsi="Times New Roman" w:cs="Times New Roman"/>
          <w:sz w:val="20"/>
          <w:szCs w:val="20"/>
        </w:rPr>
        <w:t xml:space="preserve"> Realizator</w:t>
      </w:r>
      <w:r w:rsidRPr="00D30E64">
        <w:rPr>
          <w:rFonts w:ascii="Times New Roman" w:hAnsi="Times New Roman" w:cs="Times New Roman"/>
          <w:sz w:val="20"/>
          <w:szCs w:val="20"/>
        </w:rPr>
        <w:t xml:space="preserve"> o to wystąpi.</w:t>
      </w:r>
    </w:p>
    <w:p w14:paraId="6F5707C3" w14:textId="77777777" w:rsidR="00F26CC6" w:rsidRPr="00D30E64" w:rsidRDefault="00D30E64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pomaga </w:t>
      </w:r>
      <w:r>
        <w:rPr>
          <w:rFonts w:ascii="Times New Roman" w:hAnsi="Times New Roman" w:cs="Times New Roman"/>
          <w:sz w:val="20"/>
          <w:szCs w:val="20"/>
        </w:rPr>
        <w:t>Realizatorowi oraz Powierzającemu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wywiązać się z obowiązków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określonych w art. 32 - 36 RODO.</w:t>
      </w:r>
    </w:p>
    <w:p w14:paraId="78D1C251" w14:textId="77777777" w:rsidR="00F26CC6" w:rsidRPr="00D30E64" w:rsidRDefault="00D30E64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pomaga </w:t>
      </w:r>
      <w:r>
        <w:rPr>
          <w:rFonts w:ascii="Times New Roman" w:hAnsi="Times New Roman" w:cs="Times New Roman"/>
          <w:sz w:val="20"/>
          <w:szCs w:val="20"/>
        </w:rPr>
        <w:t>Realizatorowi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i Powierzającemu wywiązać się z obowiązku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odpowiadania na żądania osoby, której dane dotyczą, w zakresie wykonywania jej praw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określonych w rozdziale III RODO.</w:t>
      </w:r>
    </w:p>
    <w:p w14:paraId="22188EA5" w14:textId="77777777" w:rsidR="00F26CC6" w:rsidRPr="00D30E64" w:rsidRDefault="00D30E64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POZ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umożliwi </w:t>
      </w:r>
      <w:r>
        <w:rPr>
          <w:rFonts w:ascii="Times New Roman" w:hAnsi="Times New Roman" w:cs="Times New Roman"/>
          <w:sz w:val="20"/>
          <w:szCs w:val="20"/>
        </w:rPr>
        <w:t>Realizatorowi oraz</w:t>
      </w:r>
      <w:r w:rsidR="00F26CC6" w:rsidRPr="00D30E64">
        <w:rPr>
          <w:rFonts w:ascii="Times New Roman" w:hAnsi="Times New Roman" w:cs="Times New Roman"/>
          <w:sz w:val="20"/>
          <w:szCs w:val="20"/>
        </w:rPr>
        <w:t xml:space="preserve"> Powierzającemu lub podmiotom przez nich</w:t>
      </w:r>
      <w:r>
        <w:rPr>
          <w:rFonts w:ascii="Times New Roman" w:hAnsi="Times New Roman" w:cs="Times New Roman"/>
          <w:sz w:val="20"/>
          <w:szCs w:val="20"/>
        </w:rPr>
        <w:t xml:space="preserve"> upoważnionym, w </w:t>
      </w:r>
      <w:r w:rsidR="00F26CC6" w:rsidRPr="00D30E64">
        <w:rPr>
          <w:rFonts w:ascii="Times New Roman" w:hAnsi="Times New Roman" w:cs="Times New Roman"/>
          <w:sz w:val="20"/>
          <w:szCs w:val="20"/>
        </w:rPr>
        <w:t>miejscach, w których są przetwarzane powierzone dane osobowe, dokonanie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kontroli lub audytu zgodności przetwarzania powierzonych danych osobowych z ustawą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o ochronie danych osobowych, RODO, przepisami prawa powszechnie obowiązującego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dotyczącymi ochrony danych osobowych oraz z umową. Zawiadomienie o zamiarze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przeprowadzenia kontroli lub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audytu powinno być przekazane podmiotowi kontrolowanemu co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F26CC6" w:rsidRPr="00D30E64">
        <w:rPr>
          <w:rFonts w:ascii="Times New Roman" w:hAnsi="Times New Roman" w:cs="Times New Roman"/>
          <w:sz w:val="20"/>
          <w:szCs w:val="20"/>
        </w:rPr>
        <w:t>najmniej 5 dni roboczych przed rozpoczęciem kontroli.</w:t>
      </w:r>
    </w:p>
    <w:p w14:paraId="2325151A" w14:textId="77777777" w:rsidR="00F26CC6" w:rsidRPr="00D30E64" w:rsidRDefault="00F26CC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D30E64">
        <w:rPr>
          <w:rFonts w:ascii="Times New Roman" w:hAnsi="Times New Roman" w:cs="Times New Roman"/>
          <w:sz w:val="20"/>
          <w:szCs w:val="20"/>
        </w:rPr>
        <w:t xml:space="preserve">W przypadku powzięcia przez </w:t>
      </w:r>
      <w:r w:rsidR="00D30E64">
        <w:rPr>
          <w:rFonts w:ascii="Times New Roman" w:hAnsi="Times New Roman" w:cs="Times New Roman"/>
          <w:sz w:val="20"/>
          <w:szCs w:val="20"/>
        </w:rPr>
        <w:t>Realizatora</w:t>
      </w:r>
      <w:r w:rsidRPr="00D30E64">
        <w:rPr>
          <w:rFonts w:ascii="Times New Roman" w:hAnsi="Times New Roman" w:cs="Times New Roman"/>
          <w:sz w:val="20"/>
          <w:szCs w:val="20"/>
        </w:rPr>
        <w:t xml:space="preserve"> lub Powierzającego wiadomości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 xml:space="preserve">o rażącym naruszeniu przez </w:t>
      </w:r>
      <w:r w:rsidR="00D30E64">
        <w:rPr>
          <w:rFonts w:ascii="Times New Roman" w:hAnsi="Times New Roman" w:cs="Times New Roman"/>
          <w:sz w:val="20"/>
          <w:szCs w:val="20"/>
        </w:rPr>
        <w:t>POZ</w:t>
      </w:r>
      <w:r w:rsidRPr="00D30E64">
        <w:rPr>
          <w:rFonts w:ascii="Times New Roman" w:hAnsi="Times New Roman" w:cs="Times New Roman"/>
          <w:sz w:val="20"/>
          <w:szCs w:val="20"/>
        </w:rPr>
        <w:t xml:space="preserve"> obowiązków wynikających z ustawy o ochronie danych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osobowych, RODO, przepisów prawa powszechnie obowiązującego dotyczącego ochrony danych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 xml:space="preserve">osobowych lub z umowy, </w:t>
      </w:r>
      <w:r w:rsidR="00D30E64">
        <w:rPr>
          <w:rFonts w:ascii="Times New Roman" w:hAnsi="Times New Roman" w:cs="Times New Roman"/>
          <w:sz w:val="20"/>
          <w:szCs w:val="20"/>
        </w:rPr>
        <w:t>POZ</w:t>
      </w:r>
      <w:r w:rsidRPr="00D30E64">
        <w:rPr>
          <w:rFonts w:ascii="Times New Roman" w:hAnsi="Times New Roman" w:cs="Times New Roman"/>
          <w:sz w:val="20"/>
          <w:szCs w:val="20"/>
        </w:rPr>
        <w:t xml:space="preserve"> umożliwi </w:t>
      </w:r>
      <w:r w:rsidR="00D30E64">
        <w:rPr>
          <w:rFonts w:ascii="Times New Roman" w:hAnsi="Times New Roman" w:cs="Times New Roman"/>
          <w:sz w:val="20"/>
          <w:szCs w:val="20"/>
        </w:rPr>
        <w:t>Realizatorowi</w:t>
      </w:r>
      <w:r w:rsidRPr="00D30E64">
        <w:rPr>
          <w:rFonts w:ascii="Times New Roman" w:hAnsi="Times New Roman" w:cs="Times New Roman"/>
          <w:sz w:val="20"/>
          <w:szCs w:val="20"/>
        </w:rPr>
        <w:t>, Powierzającemu lub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podmiotom przez nie upoważnionym dokonanie niezapowiedzianej kontroli lub audytu, w celu</w:t>
      </w:r>
      <w:r w:rsidR="00D30E64">
        <w:rPr>
          <w:rFonts w:ascii="Times New Roman" w:hAnsi="Times New Roman" w:cs="Times New Roman"/>
          <w:sz w:val="20"/>
          <w:szCs w:val="20"/>
        </w:rPr>
        <w:t xml:space="preserve"> </w:t>
      </w:r>
      <w:r w:rsidR="00EC742D">
        <w:rPr>
          <w:rFonts w:ascii="Times New Roman" w:hAnsi="Times New Roman" w:cs="Times New Roman"/>
          <w:sz w:val="20"/>
          <w:szCs w:val="20"/>
        </w:rPr>
        <w:t>określonym w ust. 21</w:t>
      </w:r>
      <w:r w:rsidRPr="00D30E64">
        <w:rPr>
          <w:rFonts w:ascii="Times New Roman" w:hAnsi="Times New Roman" w:cs="Times New Roman"/>
          <w:sz w:val="20"/>
          <w:szCs w:val="20"/>
        </w:rPr>
        <w:t>.</w:t>
      </w:r>
    </w:p>
    <w:p w14:paraId="60A75305" w14:textId="77777777" w:rsidR="00F26CC6" w:rsidRPr="00D30E64" w:rsidRDefault="00F26CC6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D30E64">
        <w:rPr>
          <w:rFonts w:ascii="Times New Roman" w:hAnsi="Times New Roman" w:cs="Times New Roman"/>
          <w:sz w:val="20"/>
          <w:szCs w:val="20"/>
        </w:rPr>
        <w:t xml:space="preserve">Kontrolerzy </w:t>
      </w:r>
      <w:r w:rsidR="00D30E64">
        <w:rPr>
          <w:rFonts w:ascii="Times New Roman" w:hAnsi="Times New Roman" w:cs="Times New Roman"/>
          <w:sz w:val="20"/>
          <w:szCs w:val="20"/>
        </w:rPr>
        <w:t>Realizatora</w:t>
      </w:r>
      <w:r w:rsidRPr="00D30E64">
        <w:rPr>
          <w:rFonts w:ascii="Times New Roman" w:hAnsi="Times New Roman" w:cs="Times New Roman"/>
          <w:sz w:val="20"/>
          <w:szCs w:val="20"/>
        </w:rPr>
        <w:t xml:space="preserve">, </w:t>
      </w:r>
      <w:r w:rsidR="00EC742D">
        <w:rPr>
          <w:rFonts w:ascii="Times New Roman" w:hAnsi="Times New Roman" w:cs="Times New Roman"/>
          <w:sz w:val="20"/>
          <w:szCs w:val="20"/>
        </w:rPr>
        <w:t>Instytucji Pośredniczącej</w:t>
      </w:r>
      <w:r w:rsidRPr="00D30E64">
        <w:rPr>
          <w:rFonts w:ascii="Times New Roman" w:hAnsi="Times New Roman" w:cs="Times New Roman"/>
          <w:sz w:val="20"/>
          <w:szCs w:val="20"/>
        </w:rPr>
        <w:t>, lub podmiotów przez nich upoważniony</w:t>
      </w:r>
      <w:r w:rsidR="00D30E64">
        <w:rPr>
          <w:rFonts w:ascii="Times New Roman" w:hAnsi="Times New Roman" w:cs="Times New Roman"/>
          <w:sz w:val="20"/>
          <w:szCs w:val="20"/>
        </w:rPr>
        <w:t>ch mają w </w:t>
      </w:r>
      <w:r w:rsidRPr="00D30E64">
        <w:rPr>
          <w:rFonts w:ascii="Times New Roman" w:hAnsi="Times New Roman" w:cs="Times New Roman"/>
          <w:sz w:val="20"/>
          <w:szCs w:val="20"/>
        </w:rPr>
        <w:t>szczególności prawo:</w:t>
      </w:r>
    </w:p>
    <w:p w14:paraId="0E28D916" w14:textId="77777777" w:rsidR="00D30E64" w:rsidRPr="00D30E64" w:rsidRDefault="00F26CC6" w:rsidP="001E416D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D30E64">
        <w:rPr>
          <w:rFonts w:ascii="Times New Roman" w:hAnsi="Times New Roman" w:cs="Times New Roman"/>
          <w:sz w:val="20"/>
          <w:szCs w:val="20"/>
        </w:rPr>
        <w:t xml:space="preserve">wstępu, w godzinach pracy </w:t>
      </w:r>
      <w:r w:rsidR="00EC742D">
        <w:rPr>
          <w:rFonts w:ascii="Times New Roman" w:hAnsi="Times New Roman" w:cs="Times New Roman"/>
          <w:sz w:val="20"/>
          <w:szCs w:val="20"/>
        </w:rPr>
        <w:t>POZ</w:t>
      </w:r>
      <w:r w:rsidRPr="00D30E64">
        <w:rPr>
          <w:rFonts w:ascii="Times New Roman" w:hAnsi="Times New Roman" w:cs="Times New Roman"/>
          <w:sz w:val="20"/>
          <w:szCs w:val="20"/>
        </w:rPr>
        <w:t>, za okazaniem imiennego upoważnienia,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do pomieszczenia, w którym jest zlokalizowany zbiór powierzonych do przetwarzania danych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osobowych, oraz pomieszczenia, w którym są przetwarzane powierzone dane osobowe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i przeprowadzenia niezbędnych badań lub innych czynności kontrolnych w celu oceny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zgodności przetwarzania danych osobowych z ustawą o ochronie danych osobowych, RODO,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przepisami prawa powszechnie obowiązującego dotycząceg</w:t>
      </w:r>
      <w:r w:rsidR="00D30E64" w:rsidRPr="00D30E64">
        <w:rPr>
          <w:rFonts w:ascii="Times New Roman" w:hAnsi="Times New Roman" w:cs="Times New Roman"/>
          <w:sz w:val="20"/>
          <w:szCs w:val="20"/>
        </w:rPr>
        <w:t>o ochrony danych osobowych oraz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umową</w:t>
      </w:r>
      <w:r w:rsidR="00EC742D">
        <w:rPr>
          <w:rFonts w:ascii="Times New Roman" w:hAnsi="Times New Roman" w:cs="Times New Roman"/>
          <w:sz w:val="20"/>
          <w:szCs w:val="20"/>
        </w:rPr>
        <w:t>,</w:t>
      </w:r>
      <w:r w:rsidR="00D30E64" w:rsidRPr="00D30E6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01CD48B" w14:textId="77777777" w:rsidR="00D30E64" w:rsidRPr="00D30E64" w:rsidRDefault="00D30E64" w:rsidP="001E416D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D30E64">
        <w:rPr>
          <w:rFonts w:ascii="Times New Roman" w:hAnsi="Times New Roman" w:cs="Times New Roman"/>
          <w:sz w:val="20"/>
          <w:szCs w:val="20"/>
        </w:rPr>
        <w:t>żądać złożenia pisemnych lub ustnych wyjaśnień przez osoby upoważnione do przetwarzania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danych osobowych, przedstawiciela Beneficjenta oraz pracowników w zakresie niezbędnym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do ustalenia stanu faktycznego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wglądu do wszelkich dokumentów i wszelkich danych mających bezpośredni związek</w:t>
      </w:r>
      <w:r w:rsidRPr="00D30E64"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z przedmiotem kontroli lub aud</w:t>
      </w:r>
      <w:r w:rsidR="00EC742D">
        <w:rPr>
          <w:rFonts w:ascii="Times New Roman" w:hAnsi="Times New Roman" w:cs="Times New Roman"/>
          <w:sz w:val="20"/>
          <w:szCs w:val="20"/>
        </w:rPr>
        <w:t>ytu oraz sporządzania ich kopii,</w:t>
      </w:r>
    </w:p>
    <w:p w14:paraId="7D12B122" w14:textId="77777777" w:rsidR="00D30E64" w:rsidRPr="00D30E64" w:rsidRDefault="00D30E64" w:rsidP="001E416D">
      <w:pPr>
        <w:pStyle w:val="Teksttreci0"/>
        <w:numPr>
          <w:ilvl w:val="0"/>
          <w:numId w:val="18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D30E64">
        <w:rPr>
          <w:rFonts w:ascii="Times New Roman" w:hAnsi="Times New Roman" w:cs="Times New Roman"/>
          <w:sz w:val="20"/>
          <w:szCs w:val="20"/>
        </w:rPr>
        <w:t>przeprowadzania oględzin urządzeń, nośników oraz systemu informatycznego służącego</w:t>
      </w:r>
      <w:r w:rsidR="00EC742D">
        <w:rPr>
          <w:rFonts w:ascii="Times New Roman" w:hAnsi="Times New Roman" w:cs="Times New Roman"/>
          <w:sz w:val="20"/>
          <w:szCs w:val="20"/>
        </w:rPr>
        <w:t xml:space="preserve"> </w:t>
      </w:r>
      <w:r w:rsidRPr="00D30E64">
        <w:rPr>
          <w:rFonts w:ascii="Times New Roman" w:hAnsi="Times New Roman" w:cs="Times New Roman"/>
          <w:sz w:val="20"/>
          <w:szCs w:val="20"/>
        </w:rPr>
        <w:t>do przetwarzania danych osobowych</w:t>
      </w:r>
      <w:r w:rsidR="00EC742D">
        <w:rPr>
          <w:rFonts w:ascii="Times New Roman" w:hAnsi="Times New Roman" w:cs="Times New Roman"/>
          <w:sz w:val="20"/>
          <w:szCs w:val="20"/>
        </w:rPr>
        <w:t>.</w:t>
      </w:r>
    </w:p>
    <w:p w14:paraId="512260FC" w14:textId="77777777" w:rsidR="00D30E64" w:rsidRPr="00EC742D" w:rsidRDefault="00EC742D" w:rsidP="001E416D">
      <w:pPr>
        <w:pStyle w:val="Teksttreci0"/>
        <w:numPr>
          <w:ilvl w:val="0"/>
          <w:numId w:val="13"/>
        </w:numPr>
        <w:shd w:val="clear" w:color="auto" w:fill="auto"/>
        <w:spacing w:after="0" w:line="276" w:lineRule="auto"/>
        <w:ind w:right="8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POZ</w:t>
      </w:r>
      <w:r w:rsidR="00D30E64" w:rsidRPr="00D30E64">
        <w:rPr>
          <w:rFonts w:ascii="Times New Roman" w:hAnsi="Times New Roman" w:cs="Times New Roman"/>
          <w:sz w:val="20"/>
          <w:szCs w:val="20"/>
        </w:rPr>
        <w:t xml:space="preserve"> zobowiązuje się zastosować zalecenia dotyczące poprawy jakości zabezpieczenia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30E64" w:rsidRPr="00D30E64">
        <w:rPr>
          <w:rFonts w:ascii="Times New Roman" w:hAnsi="Times New Roman" w:cs="Times New Roman"/>
          <w:sz w:val="20"/>
          <w:szCs w:val="20"/>
        </w:rPr>
        <w:t>danych osobowych oraz sposobu ich przetwarzania sporządzone w wyniku kontroli lub audytu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30E64" w:rsidRPr="00D30E64">
        <w:rPr>
          <w:rFonts w:ascii="Times New Roman" w:hAnsi="Times New Roman" w:cs="Times New Roman"/>
          <w:sz w:val="20"/>
          <w:szCs w:val="20"/>
        </w:rPr>
        <w:t>przeprowadzonych przez</w:t>
      </w:r>
      <w:r w:rsidR="00930541">
        <w:rPr>
          <w:rFonts w:ascii="Times New Roman" w:hAnsi="Times New Roman" w:cs="Times New Roman"/>
          <w:sz w:val="20"/>
          <w:szCs w:val="20"/>
        </w:rPr>
        <w:t xml:space="preserve"> Realizatora,</w:t>
      </w:r>
      <w:r w:rsidR="00D30E64" w:rsidRPr="00D30E64">
        <w:rPr>
          <w:rFonts w:ascii="Times New Roman" w:hAnsi="Times New Roman" w:cs="Times New Roman"/>
          <w:sz w:val="20"/>
          <w:szCs w:val="20"/>
        </w:rPr>
        <w:t xml:space="preserve"> Instytucję Pośredniczącą, lub przez podmioty przez nie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30E64" w:rsidRPr="00D30E64">
        <w:rPr>
          <w:rFonts w:ascii="Times New Roman" w:hAnsi="Times New Roman" w:cs="Times New Roman"/>
          <w:sz w:val="20"/>
          <w:szCs w:val="20"/>
        </w:rPr>
        <w:t>upoważnione albo przez inne instytucje upoważnione do kontroli na podstawie odrębnych</w:t>
      </w:r>
      <w:r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  <w:t xml:space="preserve"> </w:t>
      </w:r>
      <w:r w:rsidR="00D30E64" w:rsidRPr="00EC742D">
        <w:rPr>
          <w:rFonts w:ascii="Times New Roman" w:hAnsi="Times New Roman" w:cs="Times New Roman"/>
          <w:sz w:val="20"/>
          <w:szCs w:val="20"/>
        </w:rPr>
        <w:t>Przepisów.</w:t>
      </w:r>
    </w:p>
    <w:p w14:paraId="2EEF724C" w14:textId="77777777" w:rsidR="00D30E64" w:rsidRPr="00D30E64" w:rsidRDefault="00D30E64" w:rsidP="00D30E64">
      <w:pPr>
        <w:pStyle w:val="Teksttreci0"/>
        <w:shd w:val="clear" w:color="auto" w:fill="auto"/>
        <w:spacing w:after="0" w:line="276" w:lineRule="auto"/>
        <w:ind w:left="720" w:right="80" w:firstLine="0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</w:p>
    <w:p w14:paraId="3300A3C7" w14:textId="77777777" w:rsidR="00903E85" w:rsidRPr="008F7662" w:rsidRDefault="00903E85" w:rsidP="002867B0">
      <w:pPr>
        <w:tabs>
          <w:tab w:val="left" w:pos="2866"/>
          <w:tab w:val="center" w:pos="4748"/>
        </w:tabs>
        <w:spacing w:after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3A97DEC9" w14:textId="77777777" w:rsidR="00226EB4" w:rsidRPr="00E22ADE" w:rsidRDefault="008F7662" w:rsidP="0083306C">
      <w:pPr>
        <w:tabs>
          <w:tab w:val="left" w:pos="2866"/>
          <w:tab w:val="center" w:pos="4748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12</w:t>
      </w:r>
      <w:r w:rsidR="00860D40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6F4AA886" w14:textId="77777777" w:rsidR="00226EB4" w:rsidRPr="00E22ADE" w:rsidRDefault="00226EB4" w:rsidP="0083306C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Rozliczenia</w:t>
      </w:r>
    </w:p>
    <w:p w14:paraId="1E2FFEEA" w14:textId="7E28B21F" w:rsidR="00226EB4" w:rsidRPr="003A127E" w:rsidRDefault="00226EB4" w:rsidP="001E416D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Realizator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 każdą indywidualną konsultację udzieloną w ramach Programu</w:t>
      </w:r>
      <w:r w:rsidR="00417E0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(zarówno za pierwszą jak i 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drugą konsultację)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o którym mowa w § 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>7 ust. 4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zapłaci </w:t>
      </w:r>
      <w:r w:rsidR="00B318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wynagrodzenie w wysokości 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48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zł</w:t>
      </w:r>
      <w:r w:rsidR="00A80E9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80E93" w:rsidRPr="003A127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pod warunkiem dostarczenia w wymaganym terminie kompletu oryginałów dokumentów dotyczących każdego pacjenta. </w:t>
      </w:r>
    </w:p>
    <w:p w14:paraId="32530F94" w14:textId="77777777" w:rsidR="00226EB4" w:rsidRPr="00E22ADE" w:rsidRDefault="00226EB4" w:rsidP="001E416D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Wynagrodzenie POZ stanowi iloczyn udzielonych kwartalnie indywidualnych konsultacji (nie więcej niż wskazany limit przez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Realizator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) i wynagrodzenia za każdą indywid</w:t>
      </w:r>
      <w:r w:rsidR="00B3188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ualną konsultację w wysokości 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48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zł. </w:t>
      </w:r>
    </w:p>
    <w:p w14:paraId="37897FED" w14:textId="7BB6AA49" w:rsidR="00226EB4" w:rsidRPr="00E22ADE" w:rsidRDefault="00226EB4" w:rsidP="001E416D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Wynagrodzenie należne POZ płatne będzie kwartalnie. Podstawę do wystawienia faktury lub innego równoważnego dokumentu przez POZ stanowi komplet prawidłowo wypełnionych i przekazanych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Realizatorowi </w:t>
      </w:r>
      <w:r w:rsidR="00580E5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oryginałów 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dokumentów </w:t>
      </w:r>
      <w:r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(formularz zgłoszeniowy, oświadczenie o przetwarzaniu danych osobowych, oświadczenie lekarza i uczestnika projektu o ud</w:t>
      </w:r>
      <w:r w:rsidR="003430C7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zielonym świadczeniu </w:t>
      </w:r>
      <w:r w:rsidR="00580E56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zdrowotnym (</w:t>
      </w:r>
      <w:r w:rsidR="009D7958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wizyty 1 oraz </w:t>
      </w:r>
      <w:r w:rsidR="00580E56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jeżeli dotyczy - </w:t>
      </w:r>
      <w:r w:rsidR="009D7958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>wizyty 2)</w:t>
      </w:r>
      <w:r w:rsidR="00860D40" w:rsidRP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kwestionariusz </w:t>
      </w:r>
      <w:r w:rsidR="003A127E"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pacjenta i</w:t>
      </w:r>
      <w:r w:rsidR="003A127E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3A127E"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kwestionariusza lekarza</w:t>
      </w:r>
      <w:r w:rsidR="003A127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POZ, wyniki badań krwi OB, CRP oraz morfologii oraz jeżeli dotyczy skierowanie do Ośrodka Wczesnej Diagnostyki z 2 wizyty.</w:t>
      </w:r>
      <w:r w:rsidR="003A127E" w:rsidRPr="00740154" w:rsidDel="003A127E">
        <w:rPr>
          <w:rFonts w:ascii="Times New Roman" w:hAnsi="Times New Roman" w:cs="Times New Roman"/>
          <w:color w:val="000000" w:themeColor="text1"/>
          <w:sz w:val="20"/>
          <w:szCs w:val="20"/>
          <w:highlight w:val="yellow"/>
        </w:rPr>
        <w:t xml:space="preserve"> </w:t>
      </w:r>
    </w:p>
    <w:p w14:paraId="30FD74CD" w14:textId="77777777" w:rsidR="00226EB4" w:rsidRPr="00B31887" w:rsidRDefault="00226EB4" w:rsidP="001E416D">
      <w:pPr>
        <w:pStyle w:val="Akapitzlist"/>
        <w:numPr>
          <w:ilvl w:val="0"/>
          <w:numId w:val="8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Wynagrodzenie płatne jest na podstawie faktury lub innego równoważnego dokumentu w terminie 30 dni od dnia otrzymania przez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Realizatora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dokumentów wskazanych w</w:t>
      </w:r>
      <w:r w:rsidR="00417E0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ust. 3. W przypadku opóźnień w 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przekazaniu przez Instytucję Pośredniczącą środków na realizację Projektu, wynagrodzenie będzie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płatne w terminie 5 dni roboczych od dnia otrzymania przez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Realizatora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środków na realizację Projektu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co POZ wyraża zgodę. </w:t>
      </w:r>
    </w:p>
    <w:p w14:paraId="06769DD0" w14:textId="77777777" w:rsidR="009E7DEF" w:rsidRDefault="009E7DEF" w:rsidP="0083306C">
      <w:pPr>
        <w:ind w:left="360"/>
        <w:contextualSpacing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0F90F707" w14:textId="77777777" w:rsidR="001205E7" w:rsidRDefault="001205E7" w:rsidP="009E7DEF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7617F70" w14:textId="77777777" w:rsidR="00226EB4" w:rsidRPr="00E22ADE" w:rsidRDefault="008F7662" w:rsidP="009E7DEF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13</w:t>
      </w:r>
      <w:r w:rsidR="00170C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0262D8DD" w14:textId="77777777" w:rsidR="00226EB4" w:rsidRPr="00E22ADE" w:rsidRDefault="00226EB4" w:rsidP="009E7DEF">
      <w:pPr>
        <w:spacing w:after="0"/>
        <w:ind w:left="360"/>
        <w:contextualSpacing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Rozwiązanie umowy</w:t>
      </w:r>
    </w:p>
    <w:p w14:paraId="25263C5A" w14:textId="77777777" w:rsidR="00226EB4" w:rsidRPr="001205E7" w:rsidRDefault="00226EB4" w:rsidP="001205E7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205E7">
        <w:rPr>
          <w:rFonts w:ascii="Times New Roman" w:hAnsi="Times New Roman" w:cs="Times New Roman"/>
          <w:color w:val="000000" w:themeColor="text1"/>
          <w:sz w:val="20"/>
          <w:szCs w:val="20"/>
        </w:rPr>
        <w:t>Realizator może odstąpić od umowy lub jej części:</w:t>
      </w:r>
    </w:p>
    <w:p w14:paraId="46E606AA" w14:textId="77777777" w:rsidR="00226EB4" w:rsidRPr="00E22ADE" w:rsidRDefault="00226EB4" w:rsidP="001E416D">
      <w:pPr>
        <w:pStyle w:val="Akapitzlist"/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zaprzestania </w:t>
      </w:r>
      <w:r w:rsidR="003430C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przez POZ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realizacji Projektu, w terminie 14 dni od daty zaistnienia zdarzenia będącego podstawą odstąpienia tj. od wysłania informacji</w:t>
      </w:r>
      <w:r w:rsidR="00417E0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Instytucji Pośredniczącej o 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zaprzestaniu realizacji projektu/projektów wskazanych w § 1</w:t>
      </w:r>
      <w:r w:rsidR="001205E7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19A7A8F" w14:textId="77777777" w:rsidR="00226EB4" w:rsidRDefault="00226EB4" w:rsidP="001E416D">
      <w:pPr>
        <w:pStyle w:val="Akapitzlist"/>
        <w:numPr>
          <w:ilvl w:val="0"/>
          <w:numId w:val="10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w przypadku naruszenia postanowień umowy przez POZ, w szczególności dotyczących obowiązków nałożonych na POZ, w terminie 14 dni od daty zaistnienia zdarzenia będącego podstawą odstąpienia</w:t>
      </w:r>
      <w:r w:rsidR="003E429E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E5C686A" w14:textId="77777777" w:rsidR="00036609" w:rsidRDefault="00036609" w:rsidP="001E416D">
      <w:pPr>
        <w:pStyle w:val="Akapitzlist"/>
        <w:numPr>
          <w:ilvl w:val="0"/>
          <w:numId w:val="10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</w:t>
      </w:r>
      <w:r w:rsidR="003E42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dokonania przez POZ kwalifikacji pacjentów do badań przesiewowych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w</w:t>
      </w:r>
      <w:r w:rsidR="003E429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liczbie mniejszej niż 5 w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każdym kwartale obowiązywania umowy</w:t>
      </w:r>
      <w:r w:rsidR="001205E7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5A1E6148" w14:textId="77777777" w:rsidR="00DD0517" w:rsidRPr="00E22ADE" w:rsidRDefault="00DD0517" w:rsidP="001E416D">
      <w:pPr>
        <w:pStyle w:val="Akapitzlist"/>
        <w:numPr>
          <w:ilvl w:val="0"/>
          <w:numId w:val="10"/>
        </w:numPr>
        <w:spacing w:after="0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stwierdzenia przez Realizatora nieprawidłowości w wypełnianiu przez POZ obowiązków informacyjnych, o których mowa w § 7 ust. 4 i 5. </w:t>
      </w:r>
    </w:p>
    <w:p w14:paraId="5A86E407" w14:textId="77777777" w:rsidR="00B31887" w:rsidRPr="00E22ADE" w:rsidRDefault="00B31887" w:rsidP="0083306C">
      <w:pPr>
        <w:widowControl w:val="0"/>
        <w:tabs>
          <w:tab w:val="left" w:pos="39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3E6D30A" w14:textId="77777777" w:rsidR="00226EB4" w:rsidRPr="00E22ADE" w:rsidRDefault="008F7662" w:rsidP="0083306C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14</w:t>
      </w:r>
      <w:r w:rsidR="00170C4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14:paraId="493AC8BA" w14:textId="77777777" w:rsidR="00226EB4" w:rsidRPr="00E22ADE" w:rsidRDefault="00226EB4" w:rsidP="0083306C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Postanowienia końcowe</w:t>
      </w:r>
    </w:p>
    <w:p w14:paraId="6F3353D8" w14:textId="77777777" w:rsidR="00860D40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60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Bez zgody Realizatora, POZ nie może dokonać żadnej czynności prawnej mającej na celu zmianę wierzyciela, w szczególności zawrzeć umowy poręczenia w stosunku do  zobowiązań </w:t>
      </w:r>
      <w:r w:rsidR="00860D40">
        <w:rPr>
          <w:rFonts w:ascii="Times New Roman" w:hAnsi="Times New Roman" w:cs="Times New Roman"/>
          <w:color w:val="000000" w:themeColor="text1"/>
          <w:sz w:val="20"/>
          <w:szCs w:val="20"/>
        </w:rPr>
        <w:t>Realizatora</w:t>
      </w:r>
      <w:r w:rsidRPr="00860D4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1F24823A" w14:textId="7A465B73" w:rsidR="00F70F23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60D40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POZ </w:t>
      </w:r>
      <w:r w:rsidRPr="00860D40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nie może wykonywać swoich zobowiązań za pomocą osób trzecich, niezatrudnionych w POZ</w:t>
      </w:r>
      <w:r w:rsidR="00A80E9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 xml:space="preserve"> i nie przeszkolonych w ramach Programu.</w:t>
      </w:r>
    </w:p>
    <w:p w14:paraId="56A4AF2E" w14:textId="77777777" w:rsidR="00F70F23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Wszelkie zmiany postanowień umowy mogą nastąpić za zgodą obu Stron wyrażoną na piśmie pod rygorem nieważności takiej zmiany.</w:t>
      </w:r>
    </w:p>
    <w:p w14:paraId="06E155D3" w14:textId="77777777" w:rsidR="00226EB4" w:rsidRPr="00F70F23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Umowa może zostać zmieniona:</w:t>
      </w:r>
    </w:p>
    <w:p w14:paraId="0DA63887" w14:textId="77777777" w:rsidR="00226EB4" w:rsidRPr="00E22ADE" w:rsidRDefault="00226EB4" w:rsidP="001E416D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w przypadku zmiany wniosku o dofinansowanie</w:t>
      </w:r>
      <w:r w:rsid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;</w:t>
      </w:r>
    </w:p>
    <w:p w14:paraId="3CD34159" w14:textId="77777777" w:rsidR="00226EB4" w:rsidRPr="00E22ADE" w:rsidRDefault="00226EB4" w:rsidP="001E416D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w przypadku zmiany umowy o dofinansowanie</w:t>
      </w:r>
      <w:r w:rsid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;</w:t>
      </w:r>
    </w:p>
    <w:p w14:paraId="0F7ED6EA" w14:textId="77777777" w:rsidR="00226EB4" w:rsidRPr="00E22ADE" w:rsidRDefault="00226EB4" w:rsidP="001E416D">
      <w:pPr>
        <w:pStyle w:val="Akapitzlist"/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 xml:space="preserve">w przypadku, gdy zmiana umowy jest konieczna dla prawidłowej realizacji projektu. </w:t>
      </w:r>
    </w:p>
    <w:p w14:paraId="100791D9" w14:textId="29AFADB4" w:rsidR="00F70F23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70F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Organizator konkursu zastrzega możliwość zmiany umowy w zakresie liczby pacjentów wytypowanych do udziału w Projekcie przez daną placówkę, dopuszczając zwiększenie liczby pacjentów o 50 %, w przypadku, gdy inne placówki podstawowej opieki zdrowotnej nie wytypują odpowiedniej liczby pacjentów do prawidłowej realizacji projektu – projekt zakłada udzielnie łącznie przez wszystkie </w:t>
      </w:r>
      <w:r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>placówki</w:t>
      </w:r>
      <w:r w:rsidR="00F70F23" w:rsidRPr="003A35A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70F23">
        <w:rPr>
          <w:rFonts w:ascii="Times New Roman" w:hAnsi="Times New Roman" w:cs="Times New Roman"/>
          <w:color w:val="000000" w:themeColor="text1"/>
          <w:sz w:val="20"/>
          <w:szCs w:val="20"/>
        </w:rPr>
        <w:t>konsultacji indywidualnych</w:t>
      </w:r>
      <w:r w:rsidR="00A80E9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dla 2000 pacjentów</w:t>
      </w:r>
      <w:r w:rsidR="00580E5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ramach 1 wizyty w POZ oraz dla 1000 pacjentów w ramach 2 wizyty w POZ. </w:t>
      </w:r>
    </w:p>
    <w:p w14:paraId="0D72E636" w14:textId="77777777" w:rsidR="00F70F23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Zmiana umowy nie może dotyczyć warunków podlegających ocenie w ramach konkursu.</w:t>
      </w:r>
    </w:p>
    <w:p w14:paraId="0BF657D3" w14:textId="77777777" w:rsidR="00F70F23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Spory wynikłe na tle realizacji umowy rozstrzygać będzie Sąd właściwy dla siedziby Realizatora</w:t>
      </w:r>
      <w:r w:rsid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.</w:t>
      </w:r>
    </w:p>
    <w:p w14:paraId="0493E198" w14:textId="77777777" w:rsidR="00226EB4" w:rsidRPr="00F70F23" w:rsidRDefault="00226EB4" w:rsidP="001E416D">
      <w:pPr>
        <w:pStyle w:val="Akapitzlist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Umowa została sporządzona w dwóch jednobrzmiących egzemplarzach, po jednym egzemplarzu dla POZ i</w:t>
      </w:r>
      <w:r w:rsidR="00417E02" w:rsidRP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 </w:t>
      </w:r>
      <w:r w:rsidRPr="00F70F23">
        <w:rPr>
          <w:rFonts w:ascii="Times New Roman" w:hAnsi="Times New Roman" w:cs="Times New Roman"/>
          <w:color w:val="000000" w:themeColor="text1"/>
          <w:sz w:val="20"/>
          <w:szCs w:val="20"/>
          <w:lang w:eastAsia="ar-SA"/>
        </w:rPr>
        <w:t>Realizatora.</w:t>
      </w:r>
    </w:p>
    <w:p w14:paraId="38423094" w14:textId="77777777" w:rsidR="00226EB4" w:rsidRPr="00E22ADE" w:rsidRDefault="00226EB4" w:rsidP="0083306C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5E4E659F" w14:textId="77777777" w:rsidR="00226EB4" w:rsidRDefault="00226EB4" w:rsidP="0083306C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009D6606" w14:textId="77777777" w:rsidR="00F70F23" w:rsidRDefault="00F70F23" w:rsidP="0083306C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15F9ED1" w14:textId="77777777" w:rsidR="00F70F23" w:rsidRDefault="00F70F23" w:rsidP="0083306C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3C5C78F7" w14:textId="77777777" w:rsidR="00F70F23" w:rsidRPr="00E22ADE" w:rsidRDefault="00F70F23" w:rsidP="0083306C">
      <w:pPr>
        <w:widowControl w:val="0"/>
        <w:suppressAutoHyphens/>
        <w:autoSpaceDN w:val="0"/>
        <w:spacing w:after="0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14:paraId="4299742F" w14:textId="77777777" w:rsidR="00226EB4" w:rsidRPr="00E22ADE" w:rsidRDefault="00226EB4" w:rsidP="0083306C">
      <w:pPr>
        <w:spacing w:after="0"/>
        <w:ind w:left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__________________ </w:t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ab/>
        <w:t>_________________</w:t>
      </w:r>
    </w:p>
    <w:p w14:paraId="140B0625" w14:textId="77777777" w:rsidR="00226EB4" w:rsidRDefault="00226EB4" w:rsidP="0083306C">
      <w:pPr>
        <w:spacing w:after="0"/>
        <w:ind w:firstLine="1418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Realizator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ab/>
      </w:r>
      <w:r w:rsidRPr="00E22ADE">
        <w:rPr>
          <w:rFonts w:ascii="Times New Roman" w:hAnsi="Times New Roman" w:cs="Times New Roman"/>
          <w:color w:val="000000" w:themeColor="text1"/>
          <w:sz w:val="20"/>
          <w:szCs w:val="20"/>
        </w:rPr>
        <w:t>POZ</w:t>
      </w:r>
    </w:p>
    <w:p w14:paraId="05F76F78" w14:textId="77777777" w:rsidR="000C6D08" w:rsidRDefault="000C6D08" w:rsidP="0083306C">
      <w:pPr>
        <w:spacing w:after="0"/>
        <w:ind w:firstLine="141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07C00A6" w14:textId="77777777" w:rsidR="00C06E68" w:rsidRDefault="00C06E68" w:rsidP="0083306C">
      <w:pPr>
        <w:spacing w:after="0"/>
        <w:ind w:firstLine="141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031A0AB" w14:textId="77777777" w:rsidR="00C06E68" w:rsidRDefault="00C06E68" w:rsidP="0083306C">
      <w:pPr>
        <w:spacing w:after="0"/>
        <w:ind w:firstLine="141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AED9B15" w14:textId="77777777" w:rsidR="00C06E68" w:rsidRDefault="00C06E68" w:rsidP="0083306C">
      <w:pPr>
        <w:spacing w:after="0"/>
        <w:ind w:firstLine="1418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8636D9B" w14:textId="77777777" w:rsidR="00F97990" w:rsidRDefault="00F97990"/>
    <w:sectPr w:rsidR="00F9799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DE7992" w14:textId="77777777" w:rsidR="003D0EE0" w:rsidRDefault="003D0EE0" w:rsidP="00226EB4">
      <w:pPr>
        <w:spacing w:after="0" w:line="240" w:lineRule="auto"/>
      </w:pPr>
      <w:r>
        <w:separator/>
      </w:r>
    </w:p>
  </w:endnote>
  <w:endnote w:type="continuationSeparator" w:id="0">
    <w:p w14:paraId="10E8C23C" w14:textId="77777777" w:rsidR="003D0EE0" w:rsidRDefault="003D0EE0" w:rsidP="00226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Cs w:val="28"/>
      </w:rPr>
      <w:id w:val="1593202212"/>
      <w:docPartObj>
        <w:docPartGallery w:val="Page Numbers (Bottom of Page)"/>
        <w:docPartUnique/>
      </w:docPartObj>
    </w:sdtPr>
    <w:sdtEndPr/>
    <w:sdtContent>
      <w:p w14:paraId="558879D4" w14:textId="77777777" w:rsidR="00170C49" w:rsidRPr="00170C49" w:rsidRDefault="00170C49">
        <w:pPr>
          <w:pStyle w:val="Stopka"/>
          <w:jc w:val="right"/>
          <w:rPr>
            <w:rFonts w:asciiTheme="majorHAnsi" w:eastAsiaTheme="majorEastAsia" w:hAnsiTheme="majorHAnsi" w:cstheme="majorBidi"/>
            <w:szCs w:val="28"/>
          </w:rPr>
        </w:pPr>
        <w:r w:rsidRPr="00170C49">
          <w:rPr>
            <w:rFonts w:asciiTheme="majorHAnsi" w:eastAsiaTheme="majorEastAsia" w:hAnsiTheme="majorHAnsi" w:cstheme="majorBidi"/>
            <w:szCs w:val="28"/>
          </w:rPr>
          <w:t xml:space="preserve">str. </w:t>
        </w:r>
        <w:r w:rsidRPr="00170C49">
          <w:rPr>
            <w:rFonts w:eastAsiaTheme="minorEastAsia" w:cs="Times New Roman"/>
            <w:sz w:val="18"/>
          </w:rPr>
          <w:fldChar w:fldCharType="begin"/>
        </w:r>
        <w:r w:rsidRPr="00170C49">
          <w:rPr>
            <w:sz w:val="18"/>
          </w:rPr>
          <w:instrText>PAGE    \* MERGEFORMAT</w:instrText>
        </w:r>
        <w:r w:rsidRPr="00170C49">
          <w:rPr>
            <w:rFonts w:eastAsiaTheme="minorEastAsia" w:cs="Times New Roman"/>
            <w:sz w:val="18"/>
          </w:rPr>
          <w:fldChar w:fldCharType="separate"/>
        </w:r>
        <w:r w:rsidR="004E087C" w:rsidRPr="004E087C">
          <w:rPr>
            <w:rFonts w:asciiTheme="majorHAnsi" w:eastAsiaTheme="majorEastAsia" w:hAnsiTheme="majorHAnsi" w:cstheme="majorBidi"/>
            <w:noProof/>
            <w:szCs w:val="28"/>
          </w:rPr>
          <w:t>7</w:t>
        </w:r>
        <w:r w:rsidRPr="00170C49">
          <w:rPr>
            <w:rFonts w:asciiTheme="majorHAnsi" w:eastAsiaTheme="majorEastAsia" w:hAnsiTheme="majorHAnsi" w:cstheme="majorBidi"/>
            <w:szCs w:val="28"/>
          </w:rPr>
          <w:fldChar w:fldCharType="end"/>
        </w:r>
      </w:p>
    </w:sdtContent>
  </w:sdt>
  <w:p w14:paraId="6FB694AD" w14:textId="77777777" w:rsidR="00170C49" w:rsidRDefault="00170C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E6ABE2" w14:textId="77777777" w:rsidR="003D0EE0" w:rsidRDefault="003D0EE0" w:rsidP="00226EB4">
      <w:pPr>
        <w:spacing w:after="0" w:line="240" w:lineRule="auto"/>
      </w:pPr>
      <w:r>
        <w:separator/>
      </w:r>
    </w:p>
  </w:footnote>
  <w:footnote w:type="continuationSeparator" w:id="0">
    <w:p w14:paraId="3EBFC0F0" w14:textId="77777777" w:rsidR="003D0EE0" w:rsidRDefault="003D0EE0" w:rsidP="00226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1A9FF" w14:textId="77777777" w:rsidR="0044663A" w:rsidRDefault="0074052B">
    <w:pPr>
      <w:pStyle w:val="Nagwek"/>
    </w:pPr>
    <w:r>
      <w:rPr>
        <w:noProof/>
        <w:lang w:eastAsia="pl-PL"/>
      </w:rPr>
      <w:drawing>
        <wp:inline distT="0" distB="0" distL="0" distR="0" wp14:anchorId="6E0C88FA" wp14:editId="71EFCC70">
          <wp:extent cx="5760720" cy="740247"/>
          <wp:effectExtent l="0" t="0" r="0" b="3175"/>
          <wp:docPr id="1" name="Obraz 1" descr="FE_POWER_poziom_pl-1_rgb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_POWER_poziom_pl-1_rgb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02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669FD"/>
    <w:multiLevelType w:val="hybridMultilevel"/>
    <w:tmpl w:val="9B128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43094"/>
    <w:multiLevelType w:val="hybridMultilevel"/>
    <w:tmpl w:val="C7D26892"/>
    <w:lvl w:ilvl="0" w:tplc="BFEC67C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CF1CA4"/>
    <w:multiLevelType w:val="hybridMultilevel"/>
    <w:tmpl w:val="CF2E8D3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D86473"/>
    <w:multiLevelType w:val="hybridMultilevel"/>
    <w:tmpl w:val="BDDC57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C577A"/>
    <w:multiLevelType w:val="hybridMultilevel"/>
    <w:tmpl w:val="89167F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C1527"/>
    <w:multiLevelType w:val="hybridMultilevel"/>
    <w:tmpl w:val="5B9A9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91B91"/>
    <w:multiLevelType w:val="hybridMultilevel"/>
    <w:tmpl w:val="6C9E4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26823"/>
    <w:multiLevelType w:val="hybridMultilevel"/>
    <w:tmpl w:val="B1524CD8"/>
    <w:lvl w:ilvl="0" w:tplc="6FA6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D65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E2A8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268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685D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C41F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B8CB3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460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7AAFF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7BB03DD"/>
    <w:multiLevelType w:val="hybridMultilevel"/>
    <w:tmpl w:val="EA741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90CEA"/>
    <w:multiLevelType w:val="hybridMultilevel"/>
    <w:tmpl w:val="6D62C01E"/>
    <w:lvl w:ilvl="0" w:tplc="DEC272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CD47BF"/>
    <w:multiLevelType w:val="hybridMultilevel"/>
    <w:tmpl w:val="7B829DF4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4A72DE"/>
    <w:multiLevelType w:val="hybridMultilevel"/>
    <w:tmpl w:val="564E46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AFA7CC8"/>
    <w:multiLevelType w:val="hybridMultilevel"/>
    <w:tmpl w:val="F30CC03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47C4562"/>
    <w:multiLevelType w:val="hybridMultilevel"/>
    <w:tmpl w:val="DB7E0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1127A0"/>
    <w:multiLevelType w:val="hybridMultilevel"/>
    <w:tmpl w:val="9F483F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46C1539"/>
    <w:multiLevelType w:val="hybridMultilevel"/>
    <w:tmpl w:val="CF2EA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C7ECB"/>
    <w:multiLevelType w:val="hybridMultilevel"/>
    <w:tmpl w:val="9C84E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B66B60"/>
    <w:multiLevelType w:val="hybridMultilevel"/>
    <w:tmpl w:val="CF9AFC5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9296FAE"/>
    <w:multiLevelType w:val="hybridMultilevel"/>
    <w:tmpl w:val="E4D8EBA4"/>
    <w:lvl w:ilvl="0" w:tplc="7D046412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3"/>
  </w:num>
  <w:num w:numId="3">
    <w:abstractNumId w:val="0"/>
  </w:num>
  <w:num w:numId="4">
    <w:abstractNumId w:val="10"/>
  </w:num>
  <w:num w:numId="5">
    <w:abstractNumId w:val="11"/>
  </w:num>
  <w:num w:numId="6">
    <w:abstractNumId w:val="5"/>
  </w:num>
  <w:num w:numId="7">
    <w:abstractNumId w:val="6"/>
  </w:num>
  <w:num w:numId="8">
    <w:abstractNumId w:val="16"/>
  </w:num>
  <w:num w:numId="9">
    <w:abstractNumId w:val="3"/>
  </w:num>
  <w:num w:numId="10">
    <w:abstractNumId w:val="17"/>
  </w:num>
  <w:num w:numId="11">
    <w:abstractNumId w:val="15"/>
  </w:num>
  <w:num w:numId="12">
    <w:abstractNumId w:val="9"/>
  </w:num>
  <w:num w:numId="13">
    <w:abstractNumId w:val="4"/>
  </w:num>
  <w:num w:numId="14">
    <w:abstractNumId w:val="18"/>
  </w:num>
  <w:num w:numId="15">
    <w:abstractNumId w:val="1"/>
  </w:num>
  <w:num w:numId="16">
    <w:abstractNumId w:val="8"/>
  </w:num>
  <w:num w:numId="17">
    <w:abstractNumId w:val="2"/>
  </w:num>
  <w:num w:numId="18">
    <w:abstractNumId w:val="14"/>
  </w:num>
  <w:num w:numId="19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EB4"/>
    <w:rsid w:val="000141AE"/>
    <w:rsid w:val="00036609"/>
    <w:rsid w:val="000C6D08"/>
    <w:rsid w:val="000E1A46"/>
    <w:rsid w:val="001205E7"/>
    <w:rsid w:val="001233C3"/>
    <w:rsid w:val="00137D7E"/>
    <w:rsid w:val="001464B7"/>
    <w:rsid w:val="00150C7F"/>
    <w:rsid w:val="00170C49"/>
    <w:rsid w:val="001B0E9B"/>
    <w:rsid w:val="001B5C51"/>
    <w:rsid w:val="001E1C90"/>
    <w:rsid w:val="001E416D"/>
    <w:rsid w:val="00201C59"/>
    <w:rsid w:val="00201FF1"/>
    <w:rsid w:val="002118EF"/>
    <w:rsid w:val="00226EB4"/>
    <w:rsid w:val="002649E6"/>
    <w:rsid w:val="002769D2"/>
    <w:rsid w:val="002867B0"/>
    <w:rsid w:val="00310BEF"/>
    <w:rsid w:val="003430C7"/>
    <w:rsid w:val="003A127E"/>
    <w:rsid w:val="003A35A5"/>
    <w:rsid w:val="003A3848"/>
    <w:rsid w:val="003A422F"/>
    <w:rsid w:val="003A6FAA"/>
    <w:rsid w:val="003D0EE0"/>
    <w:rsid w:val="003E429E"/>
    <w:rsid w:val="00417E02"/>
    <w:rsid w:val="0043260F"/>
    <w:rsid w:val="00454844"/>
    <w:rsid w:val="00466716"/>
    <w:rsid w:val="004875EA"/>
    <w:rsid w:val="004D03F0"/>
    <w:rsid w:val="004D1286"/>
    <w:rsid w:val="004E087C"/>
    <w:rsid w:val="004E165C"/>
    <w:rsid w:val="004E1746"/>
    <w:rsid w:val="0053185B"/>
    <w:rsid w:val="005565F0"/>
    <w:rsid w:val="005675E6"/>
    <w:rsid w:val="00580E56"/>
    <w:rsid w:val="005C29A7"/>
    <w:rsid w:val="005F4650"/>
    <w:rsid w:val="00614EB6"/>
    <w:rsid w:val="0064032E"/>
    <w:rsid w:val="00650D6B"/>
    <w:rsid w:val="00657B31"/>
    <w:rsid w:val="006A1E8F"/>
    <w:rsid w:val="006C06F9"/>
    <w:rsid w:val="006D2F43"/>
    <w:rsid w:val="00737A88"/>
    <w:rsid w:val="00740154"/>
    <w:rsid w:val="0074052B"/>
    <w:rsid w:val="007868C9"/>
    <w:rsid w:val="007E6E25"/>
    <w:rsid w:val="00804437"/>
    <w:rsid w:val="00806DD0"/>
    <w:rsid w:val="00807014"/>
    <w:rsid w:val="008113DA"/>
    <w:rsid w:val="008328A9"/>
    <w:rsid w:val="0083306C"/>
    <w:rsid w:val="00850AD8"/>
    <w:rsid w:val="00860D40"/>
    <w:rsid w:val="008C787D"/>
    <w:rsid w:val="008D11EF"/>
    <w:rsid w:val="008D66C1"/>
    <w:rsid w:val="008F7662"/>
    <w:rsid w:val="00903E85"/>
    <w:rsid w:val="00930541"/>
    <w:rsid w:val="009319F2"/>
    <w:rsid w:val="0093450A"/>
    <w:rsid w:val="00970637"/>
    <w:rsid w:val="009710B5"/>
    <w:rsid w:val="009B0C0C"/>
    <w:rsid w:val="009B32F2"/>
    <w:rsid w:val="009D7958"/>
    <w:rsid w:val="009E7DEF"/>
    <w:rsid w:val="00A0704A"/>
    <w:rsid w:val="00A20850"/>
    <w:rsid w:val="00A3298C"/>
    <w:rsid w:val="00A40C38"/>
    <w:rsid w:val="00A80E93"/>
    <w:rsid w:val="00A8318C"/>
    <w:rsid w:val="00A86131"/>
    <w:rsid w:val="00A962D7"/>
    <w:rsid w:val="00AD68CA"/>
    <w:rsid w:val="00AE7148"/>
    <w:rsid w:val="00AF57B7"/>
    <w:rsid w:val="00B04E4C"/>
    <w:rsid w:val="00B169D8"/>
    <w:rsid w:val="00B25785"/>
    <w:rsid w:val="00B31887"/>
    <w:rsid w:val="00B72FAD"/>
    <w:rsid w:val="00BC05A4"/>
    <w:rsid w:val="00BC5053"/>
    <w:rsid w:val="00BD0EA9"/>
    <w:rsid w:val="00BE56A9"/>
    <w:rsid w:val="00C01079"/>
    <w:rsid w:val="00C06E68"/>
    <w:rsid w:val="00CA5DC3"/>
    <w:rsid w:val="00CB5C93"/>
    <w:rsid w:val="00CC14D4"/>
    <w:rsid w:val="00D0128D"/>
    <w:rsid w:val="00D11142"/>
    <w:rsid w:val="00D15F7B"/>
    <w:rsid w:val="00D269CC"/>
    <w:rsid w:val="00D30E64"/>
    <w:rsid w:val="00D36410"/>
    <w:rsid w:val="00D642A1"/>
    <w:rsid w:val="00D82C20"/>
    <w:rsid w:val="00DA285A"/>
    <w:rsid w:val="00DB12A0"/>
    <w:rsid w:val="00DD0517"/>
    <w:rsid w:val="00DF5EBA"/>
    <w:rsid w:val="00E01A62"/>
    <w:rsid w:val="00E15927"/>
    <w:rsid w:val="00E40473"/>
    <w:rsid w:val="00E462D7"/>
    <w:rsid w:val="00E5650A"/>
    <w:rsid w:val="00E629D2"/>
    <w:rsid w:val="00E84ACB"/>
    <w:rsid w:val="00EC742D"/>
    <w:rsid w:val="00EE186F"/>
    <w:rsid w:val="00EF38BC"/>
    <w:rsid w:val="00F26CC6"/>
    <w:rsid w:val="00F352BD"/>
    <w:rsid w:val="00F451D8"/>
    <w:rsid w:val="00F70F23"/>
    <w:rsid w:val="00F97990"/>
    <w:rsid w:val="00FC022F"/>
    <w:rsid w:val="00FD0766"/>
    <w:rsid w:val="00FE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61A6"/>
  <w15:docId w15:val="{7038D899-DA94-7641-AC42-B2ACB80A9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6EB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2649E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226EB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26EB4"/>
  </w:style>
  <w:style w:type="paragraph" w:styleId="Bezodstpw">
    <w:name w:val="No Spacing"/>
    <w:link w:val="BezodstpwZnak"/>
    <w:uiPriority w:val="1"/>
    <w:qFormat/>
    <w:rsid w:val="00226EB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226EB4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26E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6EB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6E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6E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6EB4"/>
    <w:rPr>
      <w:vertAlign w:val="superscript"/>
    </w:rPr>
  </w:style>
  <w:style w:type="character" w:customStyle="1" w:styleId="Teksttreci">
    <w:name w:val="Tekst treści_"/>
    <w:basedOn w:val="Domylnaczcionkaakapitu"/>
    <w:link w:val="Teksttreci0"/>
    <w:rsid w:val="005F4650"/>
    <w:rPr>
      <w:rFonts w:ascii="Segoe UI" w:eastAsia="Segoe UI" w:hAnsi="Segoe UI" w:cs="Segoe U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F4650"/>
    <w:pPr>
      <w:widowControl w:val="0"/>
      <w:shd w:val="clear" w:color="auto" w:fill="FFFFFF"/>
      <w:spacing w:after="120" w:line="306" w:lineRule="exact"/>
      <w:ind w:hanging="400"/>
      <w:jc w:val="both"/>
    </w:pPr>
    <w:rPr>
      <w:rFonts w:ascii="Segoe UI" w:eastAsia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0D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0D6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5DC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5DC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5DC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649E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ipercze">
    <w:name w:val="Hyperlink"/>
    <w:basedOn w:val="Domylnaczcionkaakapitu"/>
    <w:uiPriority w:val="99"/>
    <w:unhideWhenUsed/>
    <w:rsid w:val="0045484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4844"/>
    <w:rPr>
      <w:color w:val="808080"/>
      <w:shd w:val="clear" w:color="auto" w:fill="E6E6E6"/>
    </w:rPr>
  </w:style>
  <w:style w:type="paragraph" w:styleId="Stopka">
    <w:name w:val="footer"/>
    <w:basedOn w:val="Normalny"/>
    <w:link w:val="StopkaZnak"/>
    <w:uiPriority w:val="99"/>
    <w:unhideWhenUsed/>
    <w:rsid w:val="00170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C49"/>
  </w:style>
  <w:style w:type="character" w:styleId="Odwoaniedokomentarza">
    <w:name w:val="annotation reference"/>
    <w:basedOn w:val="Domylnaczcionkaakapitu"/>
    <w:uiPriority w:val="99"/>
    <w:semiHidden/>
    <w:unhideWhenUsed/>
    <w:rsid w:val="003A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6F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6F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6F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6FA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795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1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09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93C87-0AEF-45DF-A2D9-6DAFC961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3339</Words>
  <Characters>20039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Biniak Magdalena</dc:creator>
  <cp:lastModifiedBy>Anna Lamparska</cp:lastModifiedBy>
  <cp:revision>2</cp:revision>
  <cp:lastPrinted>2019-04-05T11:50:00Z</cp:lastPrinted>
  <dcterms:created xsi:type="dcterms:W3CDTF">2019-05-06T13:01:00Z</dcterms:created>
  <dcterms:modified xsi:type="dcterms:W3CDTF">2019-05-06T13:01:00Z</dcterms:modified>
</cp:coreProperties>
</file>