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8AB" w:rsidRPr="00C74E6E" w:rsidRDefault="00E63780" w:rsidP="00CD4A86">
      <w:pPr>
        <w:pStyle w:val="pkt"/>
        <w:spacing w:before="0" w:after="0"/>
        <w:ind w:left="0" w:firstLine="0"/>
        <w:rPr>
          <w:b/>
          <w:bCs/>
          <w:sz w:val="20"/>
          <w:szCs w:val="20"/>
        </w:rPr>
      </w:pPr>
      <w:r w:rsidRPr="00C74E6E">
        <w:rPr>
          <w:b/>
          <w:bCs/>
          <w:sz w:val="20"/>
          <w:szCs w:val="20"/>
        </w:rPr>
        <w:t xml:space="preserve">Narodowy </w:t>
      </w:r>
      <w:r w:rsidR="00CD4A86" w:rsidRPr="00C74E6E">
        <w:rPr>
          <w:b/>
          <w:bCs/>
          <w:sz w:val="20"/>
          <w:szCs w:val="20"/>
        </w:rPr>
        <w:t>Instytut</w:t>
      </w:r>
      <w:r w:rsidRPr="00C74E6E">
        <w:rPr>
          <w:b/>
          <w:bCs/>
          <w:sz w:val="20"/>
          <w:szCs w:val="20"/>
        </w:rPr>
        <w:t xml:space="preserve"> Geriatrii, </w:t>
      </w:r>
      <w:r w:rsidR="00CD4A86" w:rsidRPr="00C74E6E">
        <w:rPr>
          <w:b/>
          <w:bCs/>
          <w:sz w:val="20"/>
          <w:szCs w:val="20"/>
        </w:rPr>
        <w:t xml:space="preserve"> Reumatologii </w:t>
      </w:r>
      <w:r w:rsidRPr="00C74E6E">
        <w:rPr>
          <w:b/>
          <w:bCs/>
          <w:sz w:val="20"/>
          <w:szCs w:val="20"/>
        </w:rPr>
        <w:t xml:space="preserve">i Rehabilitacji </w:t>
      </w:r>
    </w:p>
    <w:p w:rsidR="00CD4A86" w:rsidRPr="00C74E6E" w:rsidRDefault="00CD4A86" w:rsidP="00CD4A86">
      <w:pPr>
        <w:pStyle w:val="pkt"/>
        <w:spacing w:before="0" w:after="0"/>
        <w:ind w:left="0" w:firstLine="0"/>
        <w:rPr>
          <w:b/>
          <w:bCs/>
          <w:sz w:val="20"/>
          <w:szCs w:val="20"/>
        </w:rPr>
      </w:pPr>
      <w:r w:rsidRPr="00C74E6E">
        <w:rPr>
          <w:b/>
          <w:bCs/>
          <w:sz w:val="20"/>
          <w:szCs w:val="20"/>
        </w:rPr>
        <w:t>im. prof. dr hab. med. Eleonory Reicher</w:t>
      </w:r>
    </w:p>
    <w:p w:rsidR="00CD4A86" w:rsidRPr="00C74E6E" w:rsidRDefault="00CD4A86" w:rsidP="00CD4A86">
      <w:pPr>
        <w:pStyle w:val="pkt"/>
        <w:spacing w:before="0" w:after="0"/>
        <w:ind w:left="0" w:firstLine="0"/>
        <w:rPr>
          <w:b/>
          <w:bCs/>
          <w:sz w:val="20"/>
          <w:szCs w:val="20"/>
        </w:rPr>
      </w:pPr>
      <w:r w:rsidRPr="00C74E6E">
        <w:rPr>
          <w:b/>
          <w:bCs/>
          <w:sz w:val="20"/>
          <w:szCs w:val="20"/>
        </w:rPr>
        <w:t xml:space="preserve">ul. Spartańska 1 </w:t>
      </w:r>
    </w:p>
    <w:p w:rsidR="00CD4A86" w:rsidRPr="00C74E6E" w:rsidRDefault="00CD4A86" w:rsidP="00CD4A86">
      <w:pPr>
        <w:pStyle w:val="pkt"/>
        <w:spacing w:before="0" w:after="0"/>
        <w:ind w:left="0" w:firstLine="0"/>
        <w:rPr>
          <w:sz w:val="20"/>
          <w:szCs w:val="20"/>
        </w:rPr>
      </w:pPr>
      <w:r w:rsidRPr="00C74E6E">
        <w:rPr>
          <w:b/>
          <w:bCs/>
          <w:sz w:val="20"/>
          <w:szCs w:val="20"/>
        </w:rPr>
        <w:t>02-637 Warszawa</w:t>
      </w:r>
    </w:p>
    <w:p w:rsidR="00CD4A86" w:rsidRPr="00C74E6E" w:rsidRDefault="00CD4A86" w:rsidP="00CD4A86">
      <w:pPr>
        <w:pStyle w:val="pkt"/>
        <w:rPr>
          <w:sz w:val="20"/>
          <w:szCs w:val="20"/>
        </w:rPr>
      </w:pPr>
    </w:p>
    <w:p w:rsidR="00CD4A86" w:rsidRPr="00C74E6E" w:rsidRDefault="00CD4A86" w:rsidP="00CD4A86">
      <w:pPr>
        <w:pStyle w:val="pkt"/>
        <w:tabs>
          <w:tab w:val="right" w:pos="9000"/>
        </w:tabs>
        <w:ind w:left="0" w:firstLine="0"/>
        <w:rPr>
          <w:sz w:val="20"/>
          <w:szCs w:val="20"/>
        </w:rPr>
      </w:pPr>
      <w:r w:rsidRPr="00C74E6E">
        <w:rPr>
          <w:sz w:val="20"/>
          <w:szCs w:val="20"/>
        </w:rPr>
        <w:tab/>
        <w:t xml:space="preserve">Warszawa, dnia </w:t>
      </w:r>
      <w:r w:rsidR="00DF251F">
        <w:rPr>
          <w:sz w:val="20"/>
          <w:szCs w:val="20"/>
        </w:rPr>
        <w:t>05.08.2016r.</w:t>
      </w:r>
    </w:p>
    <w:p w:rsidR="00CD4A86" w:rsidRPr="00C74E6E" w:rsidRDefault="00CD4A86" w:rsidP="00CD4A86">
      <w:pPr>
        <w:jc w:val="center"/>
        <w:rPr>
          <w:b/>
          <w:bCs/>
        </w:rPr>
      </w:pPr>
    </w:p>
    <w:p w:rsidR="00CD4A86" w:rsidRPr="00C74E6E" w:rsidRDefault="00CD4A86" w:rsidP="00CD4A86">
      <w:pPr>
        <w:jc w:val="center"/>
        <w:rPr>
          <w:b/>
          <w:bCs/>
        </w:rPr>
      </w:pPr>
      <w:r w:rsidRPr="00C74E6E">
        <w:rPr>
          <w:b/>
          <w:bCs/>
        </w:rPr>
        <w:t>Zaproszenie do składania ofert</w:t>
      </w:r>
    </w:p>
    <w:p w:rsidR="00CD4A86" w:rsidRPr="00C74E6E" w:rsidRDefault="00CD4A86" w:rsidP="00CD4A86">
      <w:pPr>
        <w:jc w:val="center"/>
        <w:rPr>
          <w:b/>
          <w:bCs/>
        </w:rPr>
      </w:pPr>
    </w:p>
    <w:p w:rsidR="00CD4A86" w:rsidRPr="00C74E6E" w:rsidRDefault="00CD4A86" w:rsidP="009D5B27">
      <w:pPr>
        <w:jc w:val="both"/>
        <w:rPr>
          <w:b/>
        </w:rPr>
      </w:pPr>
      <w:r w:rsidRPr="00C74E6E">
        <w:t xml:space="preserve">Zapraszamy Państwa Firmę do udziału w postępowaniu prowadzonym w trybie </w:t>
      </w:r>
      <w:r w:rsidRPr="00C74E6E">
        <w:rPr>
          <w:b/>
          <w:bCs/>
        </w:rPr>
        <w:t>zapytania ofertowego</w:t>
      </w:r>
      <w:r w:rsidRPr="00C74E6E">
        <w:t xml:space="preserve"> na:</w:t>
      </w:r>
      <w:r w:rsidR="009D5B27" w:rsidRPr="00C74E6E">
        <w:t xml:space="preserve"> </w:t>
      </w:r>
      <w:r w:rsidR="00334261" w:rsidRPr="00C74E6E">
        <w:rPr>
          <w:b/>
        </w:rPr>
        <w:t>„</w:t>
      </w:r>
      <w:r w:rsidR="001E13BD" w:rsidRPr="00C74E6E">
        <w:rPr>
          <w:b/>
        </w:rPr>
        <w:t>Dostawę środków</w:t>
      </w:r>
      <w:r w:rsidR="000A14D3" w:rsidRPr="00C74E6E">
        <w:rPr>
          <w:b/>
        </w:rPr>
        <w:t xml:space="preserve"> czystości</w:t>
      </w:r>
      <w:r w:rsidR="00334261" w:rsidRPr="00C74E6E">
        <w:rPr>
          <w:b/>
        </w:rPr>
        <w:t>”</w:t>
      </w:r>
      <w:r w:rsidR="008068AB" w:rsidRPr="00C74E6E">
        <w:rPr>
          <w:b/>
        </w:rPr>
        <w:t>.</w:t>
      </w:r>
    </w:p>
    <w:p w:rsidR="009D5B27" w:rsidRDefault="009D5B27" w:rsidP="009D5B27">
      <w:pPr>
        <w:jc w:val="both"/>
      </w:pPr>
    </w:p>
    <w:p w:rsidR="00C23F91" w:rsidRPr="00C74E6E" w:rsidRDefault="00C23F91" w:rsidP="009D5B27">
      <w:pPr>
        <w:jc w:val="both"/>
      </w:pPr>
    </w:p>
    <w:p w:rsidR="00231418" w:rsidRDefault="00CD4A86" w:rsidP="00C23F91">
      <w:pPr>
        <w:numPr>
          <w:ilvl w:val="0"/>
          <w:numId w:val="17"/>
        </w:numPr>
        <w:jc w:val="both"/>
        <w:rPr>
          <w:b/>
          <w:bCs/>
        </w:rPr>
      </w:pPr>
      <w:r w:rsidRPr="00C74E6E">
        <w:rPr>
          <w:b/>
          <w:bCs/>
        </w:rPr>
        <w:t>Opis przedmiotu zamówienia</w:t>
      </w:r>
    </w:p>
    <w:p w:rsidR="00C23F91" w:rsidRPr="00C23F91" w:rsidRDefault="00C23F91" w:rsidP="00C23F91">
      <w:pPr>
        <w:ind w:left="1080"/>
        <w:jc w:val="both"/>
        <w:rPr>
          <w:b/>
          <w:bCs/>
        </w:rPr>
      </w:pPr>
    </w:p>
    <w:p w:rsidR="00AD2461" w:rsidRPr="00C74E6E" w:rsidRDefault="00231418" w:rsidP="00AD2461">
      <w:pPr>
        <w:pStyle w:val="Tekstpodstawowy"/>
        <w:jc w:val="both"/>
        <w:rPr>
          <w:bCs/>
        </w:rPr>
      </w:pPr>
      <w:r w:rsidRPr="00C74E6E">
        <w:rPr>
          <w:bCs/>
        </w:rPr>
        <w:t>Prz</w:t>
      </w:r>
      <w:r w:rsidR="0080097D" w:rsidRPr="00C74E6E">
        <w:rPr>
          <w:bCs/>
        </w:rPr>
        <w:t>edmiotem zamówienia jest</w:t>
      </w:r>
      <w:r w:rsidR="000A14D3" w:rsidRPr="00C74E6E">
        <w:rPr>
          <w:bCs/>
        </w:rPr>
        <w:t xml:space="preserve"> dostawa środków czystości</w:t>
      </w:r>
      <w:r w:rsidRPr="00C74E6E">
        <w:rPr>
          <w:bCs/>
        </w:rPr>
        <w:t xml:space="preserve"> do siedziby Zamawiającego.</w:t>
      </w:r>
    </w:p>
    <w:p w:rsidR="00AD2461" w:rsidRDefault="001E3215" w:rsidP="00AD2461">
      <w:pPr>
        <w:pStyle w:val="Tekstpodstawowy"/>
        <w:jc w:val="both"/>
        <w:rPr>
          <w:bCs/>
        </w:rPr>
      </w:pPr>
      <w:r w:rsidRPr="00C74E6E">
        <w:rPr>
          <w:bCs/>
        </w:rPr>
        <w:t xml:space="preserve">Opis przedmiotu zamówienia </w:t>
      </w:r>
      <w:r w:rsidR="00AD2461" w:rsidRPr="00C74E6E">
        <w:rPr>
          <w:bCs/>
        </w:rPr>
        <w:t xml:space="preserve">określa </w:t>
      </w:r>
      <w:r w:rsidR="00AD2461" w:rsidRPr="00C74E6E">
        <w:rPr>
          <w:b/>
          <w:bCs/>
        </w:rPr>
        <w:t>załącznik nr 1</w:t>
      </w:r>
      <w:r w:rsidR="00AD2461" w:rsidRPr="00C74E6E">
        <w:rPr>
          <w:bCs/>
        </w:rPr>
        <w:t xml:space="preserve"> do zapytania ofertowego.</w:t>
      </w:r>
    </w:p>
    <w:p w:rsidR="00C23F91" w:rsidRPr="00C74E6E" w:rsidRDefault="00C23F91" w:rsidP="00AD2461">
      <w:pPr>
        <w:pStyle w:val="Tekstpodstawowy"/>
        <w:jc w:val="both"/>
        <w:rPr>
          <w:bCs/>
        </w:rPr>
      </w:pPr>
    </w:p>
    <w:p w:rsidR="00CD4A86" w:rsidRPr="00C74E6E" w:rsidRDefault="00CD4A86" w:rsidP="00CD4A86">
      <w:pPr>
        <w:jc w:val="both"/>
        <w:rPr>
          <w:b/>
          <w:bCs/>
          <w:color w:val="FF0000"/>
        </w:rPr>
      </w:pPr>
      <w:r w:rsidRPr="00C74E6E">
        <w:rPr>
          <w:b/>
          <w:bCs/>
        </w:rPr>
        <w:t>II. Kryteria wyboru:</w:t>
      </w:r>
    </w:p>
    <w:p w:rsidR="00CD4A86" w:rsidRPr="00C74E6E" w:rsidRDefault="00CD4A86" w:rsidP="00CD4A86">
      <w:pPr>
        <w:jc w:val="both"/>
        <w:rPr>
          <w:b/>
          <w:bCs/>
          <w:color w:val="FF0000"/>
        </w:rPr>
      </w:pPr>
    </w:p>
    <w:tbl>
      <w:tblPr>
        <w:tblW w:w="9052" w:type="dxa"/>
        <w:tblInd w:w="250" w:type="dxa"/>
        <w:tblLayout w:type="fixed"/>
        <w:tblLook w:val="0000"/>
      </w:tblPr>
      <w:tblGrid>
        <w:gridCol w:w="4678"/>
        <w:gridCol w:w="4374"/>
      </w:tblGrid>
      <w:tr w:rsidR="00CD4A86" w:rsidRPr="00C74E6E" w:rsidTr="00C74E6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4A86" w:rsidRPr="00C74E6E" w:rsidRDefault="00CD4A86" w:rsidP="00CD4A86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C74E6E">
              <w:rPr>
                <w:b/>
                <w:bCs/>
                <w:i/>
                <w:iCs/>
              </w:rPr>
              <w:t>Kryteria wyboru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A86" w:rsidRPr="00C74E6E" w:rsidRDefault="00CD4A86" w:rsidP="00CD4A86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C74E6E">
              <w:rPr>
                <w:b/>
                <w:bCs/>
                <w:i/>
                <w:iCs/>
              </w:rPr>
              <w:t>Znaczenie</w:t>
            </w:r>
          </w:p>
        </w:tc>
      </w:tr>
      <w:tr w:rsidR="00E61746" w:rsidRPr="00C74E6E" w:rsidTr="00C74E6E">
        <w:trPr>
          <w:trHeight w:val="18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1746" w:rsidRPr="00C74E6E" w:rsidRDefault="00E61746" w:rsidP="00CD4A86">
            <w:pPr>
              <w:snapToGrid w:val="0"/>
              <w:jc w:val="center"/>
              <w:rPr>
                <w:i/>
                <w:iCs/>
              </w:rPr>
            </w:pPr>
            <w:r w:rsidRPr="00C74E6E">
              <w:rPr>
                <w:i/>
                <w:iCs/>
              </w:rPr>
              <w:t>Cena za wykonanie przedmiotu zamówienia od dnia podpisania umowy lub do momentu wyczerpania wartości umowy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746" w:rsidRPr="00C74E6E" w:rsidRDefault="00E61746" w:rsidP="00CD4A86">
            <w:pPr>
              <w:snapToGrid w:val="0"/>
              <w:jc w:val="center"/>
              <w:rPr>
                <w:i/>
                <w:iCs/>
              </w:rPr>
            </w:pPr>
            <w:r w:rsidRPr="00C74E6E">
              <w:rPr>
                <w:i/>
                <w:iCs/>
              </w:rPr>
              <w:t>70%</w:t>
            </w:r>
          </w:p>
        </w:tc>
      </w:tr>
      <w:tr w:rsidR="00CD4A86" w:rsidRPr="00C74E6E" w:rsidTr="00C74E6E">
        <w:trPr>
          <w:trHeight w:val="18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D1D37" w:rsidRPr="00C74E6E" w:rsidRDefault="00511BB2" w:rsidP="00CD4A86">
            <w:pPr>
              <w:snapToGrid w:val="0"/>
              <w:jc w:val="center"/>
              <w:rPr>
                <w:i/>
                <w:iCs/>
              </w:rPr>
            </w:pPr>
            <w:r w:rsidRPr="00C74E6E">
              <w:rPr>
                <w:i/>
                <w:iCs/>
              </w:rPr>
              <w:t xml:space="preserve">Jakość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A86" w:rsidRPr="00C74E6E" w:rsidRDefault="00E61746" w:rsidP="00CD4A86">
            <w:pPr>
              <w:snapToGrid w:val="0"/>
              <w:jc w:val="center"/>
              <w:rPr>
                <w:i/>
                <w:iCs/>
              </w:rPr>
            </w:pPr>
            <w:r w:rsidRPr="00C74E6E">
              <w:rPr>
                <w:i/>
                <w:iCs/>
              </w:rPr>
              <w:t>30</w:t>
            </w:r>
            <w:r w:rsidR="00CD4A86" w:rsidRPr="00C74E6E">
              <w:rPr>
                <w:i/>
                <w:iCs/>
              </w:rPr>
              <w:t>%</w:t>
            </w:r>
          </w:p>
        </w:tc>
      </w:tr>
    </w:tbl>
    <w:p w:rsidR="00CD4A86" w:rsidRPr="00C74E6E" w:rsidRDefault="00CD4A86" w:rsidP="00CD4A86">
      <w:pPr>
        <w:rPr>
          <w:b/>
          <w:bCs/>
        </w:rPr>
      </w:pPr>
    </w:p>
    <w:p w:rsidR="00CD4A86" w:rsidRPr="00C74E6E" w:rsidRDefault="00CD4A86" w:rsidP="00CD4A86">
      <w:pPr>
        <w:suppressAutoHyphens/>
        <w:spacing w:after="120" w:line="276" w:lineRule="auto"/>
        <w:jc w:val="both"/>
      </w:pPr>
      <w:r w:rsidRPr="00C74E6E">
        <w:t xml:space="preserve">Punkty w ramach kryterium ceny będą przyznawane wg następującej formuły: </w:t>
      </w:r>
    </w:p>
    <w:p w:rsidR="00CD4A86" w:rsidRPr="00C74E6E" w:rsidRDefault="00CD4A86" w:rsidP="00CD4A86">
      <w:pPr>
        <w:ind w:left="709" w:firstLine="1622"/>
        <w:rPr>
          <w:color w:val="000000"/>
          <w:spacing w:val="-6"/>
        </w:rPr>
      </w:pPr>
      <w:r w:rsidRPr="00C74E6E">
        <w:rPr>
          <w:color w:val="000000"/>
          <w:spacing w:val="-6"/>
        </w:rPr>
        <w:t xml:space="preserve">                C min</w:t>
      </w:r>
    </w:p>
    <w:p w:rsidR="00CD4A86" w:rsidRPr="00C74E6E" w:rsidRDefault="0029506C" w:rsidP="00CD4A86">
      <w:pPr>
        <w:ind w:left="709" w:firstLine="1622"/>
        <w:rPr>
          <w:color w:val="000000"/>
          <w:spacing w:val="-6"/>
        </w:rPr>
      </w:pPr>
      <w:r>
        <w:rPr>
          <w:color w:val="000000"/>
          <w:spacing w:val="-6"/>
        </w:rPr>
        <w:t>C</w:t>
      </w:r>
      <w:r w:rsidR="00795D90" w:rsidRPr="00C74E6E">
        <w:rPr>
          <w:color w:val="000000"/>
          <w:spacing w:val="-6"/>
        </w:rPr>
        <w:t xml:space="preserve"> = ----------------- x 100 x 70</w:t>
      </w:r>
      <w:r w:rsidR="00CD4A86" w:rsidRPr="00C74E6E">
        <w:rPr>
          <w:color w:val="000000"/>
          <w:spacing w:val="-6"/>
        </w:rPr>
        <w:t>%</w:t>
      </w:r>
    </w:p>
    <w:p w:rsidR="00CD4A86" w:rsidRPr="00C74E6E" w:rsidRDefault="00CD4A86" w:rsidP="00CD4A86">
      <w:pPr>
        <w:ind w:left="709" w:firstLine="1622"/>
        <w:rPr>
          <w:color w:val="000000"/>
          <w:spacing w:val="-6"/>
        </w:rPr>
      </w:pPr>
      <w:r w:rsidRPr="00C74E6E">
        <w:rPr>
          <w:color w:val="000000"/>
          <w:spacing w:val="-6"/>
        </w:rPr>
        <w:t xml:space="preserve">                C r</w:t>
      </w:r>
    </w:p>
    <w:p w:rsidR="00CD4A86" w:rsidRPr="00C74E6E" w:rsidRDefault="00CD4A86" w:rsidP="00CD4A86">
      <w:pPr>
        <w:ind w:left="709" w:firstLine="720"/>
        <w:rPr>
          <w:color w:val="000000"/>
          <w:spacing w:val="-6"/>
        </w:rPr>
      </w:pPr>
      <w:r w:rsidRPr="00C74E6E">
        <w:rPr>
          <w:color w:val="000000"/>
          <w:spacing w:val="-6"/>
        </w:rPr>
        <w:t xml:space="preserve">C min – cena minimalna w zbiorze </w:t>
      </w:r>
    </w:p>
    <w:p w:rsidR="00CD4A86" w:rsidRPr="00C74E6E" w:rsidRDefault="00CD4A86" w:rsidP="00CD4A86">
      <w:pPr>
        <w:ind w:left="709" w:firstLine="720"/>
        <w:rPr>
          <w:color w:val="000000"/>
          <w:spacing w:val="-6"/>
        </w:rPr>
      </w:pPr>
      <w:r w:rsidRPr="00C74E6E">
        <w:rPr>
          <w:color w:val="000000"/>
          <w:spacing w:val="-6"/>
        </w:rPr>
        <w:t>C r – cena oferty rozpatrywanej</w:t>
      </w:r>
    </w:p>
    <w:p w:rsidR="00CD4A86" w:rsidRPr="00C74E6E" w:rsidRDefault="00DA767F" w:rsidP="00CD4A86">
      <w:pPr>
        <w:spacing w:after="120"/>
        <w:ind w:left="709" w:firstLine="720"/>
        <w:rPr>
          <w:color w:val="000000"/>
          <w:spacing w:val="-6"/>
        </w:rPr>
      </w:pPr>
      <w:r>
        <w:rPr>
          <w:color w:val="000000"/>
          <w:spacing w:val="-6"/>
        </w:rPr>
        <w:t xml:space="preserve">C </w:t>
      </w:r>
      <w:r w:rsidR="00CD4A86" w:rsidRPr="00C74E6E">
        <w:rPr>
          <w:color w:val="000000"/>
          <w:spacing w:val="-6"/>
        </w:rPr>
        <w:t>– ilość punktów przyznana ofercie</w:t>
      </w:r>
    </w:p>
    <w:p w:rsidR="00511BB2" w:rsidRPr="00C74E6E" w:rsidRDefault="00511BB2" w:rsidP="00511BB2">
      <w:pPr>
        <w:spacing w:after="120"/>
        <w:rPr>
          <w:color w:val="000000"/>
          <w:spacing w:val="-6"/>
        </w:rPr>
      </w:pPr>
    </w:p>
    <w:p w:rsidR="00511BB2" w:rsidRPr="00C74E6E" w:rsidRDefault="00511BB2" w:rsidP="00511BB2">
      <w:pPr>
        <w:suppressAutoHyphens/>
        <w:spacing w:after="120" w:line="276" w:lineRule="auto"/>
        <w:jc w:val="both"/>
      </w:pPr>
      <w:r w:rsidRPr="00C74E6E">
        <w:t xml:space="preserve">Punkty w ramach kryterium jakość będą przyznawane wg następującej </w:t>
      </w:r>
      <w:r w:rsidR="00211ADA" w:rsidRPr="00C74E6E">
        <w:t>for</w:t>
      </w:r>
      <w:r w:rsidR="00211ADA">
        <w:t>m</w:t>
      </w:r>
      <w:r w:rsidR="00211ADA" w:rsidRPr="00C74E6E">
        <w:t>uły</w:t>
      </w:r>
      <w:r w:rsidRPr="00C74E6E">
        <w:t xml:space="preserve">: </w:t>
      </w:r>
    </w:p>
    <w:p w:rsidR="00511BB2" w:rsidRPr="00C74E6E" w:rsidRDefault="00EC41A6" w:rsidP="00511BB2">
      <w:pPr>
        <w:jc w:val="both"/>
      </w:pPr>
      <w:r>
        <w:t xml:space="preserve">                                          </w:t>
      </w:r>
      <w:r w:rsidR="00946C14">
        <w:t>J</w:t>
      </w:r>
      <w:r>
        <w:t xml:space="preserve"> = (OJoi/OJ</w:t>
      </w:r>
      <w:r w:rsidR="00511BB2" w:rsidRPr="00C74E6E">
        <w:t xml:space="preserve">max) * 100 * </w:t>
      </w:r>
      <w:r w:rsidR="00C74E6E">
        <w:t>30%</w:t>
      </w:r>
    </w:p>
    <w:p w:rsidR="00511BB2" w:rsidRDefault="00511BB2" w:rsidP="00511BB2">
      <w:pPr>
        <w:jc w:val="both"/>
      </w:pPr>
      <w:r w:rsidRPr="00C74E6E">
        <w:t>gdzie:</w:t>
      </w:r>
    </w:p>
    <w:p w:rsidR="00F0382C" w:rsidRPr="00C74E6E" w:rsidRDefault="00946C14" w:rsidP="00511BB2">
      <w:pPr>
        <w:jc w:val="both"/>
      </w:pPr>
      <w:r>
        <w:t xml:space="preserve">J </w:t>
      </w:r>
      <w:r w:rsidR="00F0382C">
        <w:t xml:space="preserve">-  ilość punktów przyznana w ofercie </w:t>
      </w:r>
    </w:p>
    <w:p w:rsidR="00C74E6E" w:rsidRPr="00C74E6E" w:rsidRDefault="00511BB2" w:rsidP="0033183E">
      <w:pPr>
        <w:pStyle w:val="Nagwek4"/>
        <w:rPr>
          <w:b/>
        </w:rPr>
      </w:pPr>
      <w:r w:rsidRPr="00C74E6E">
        <w:t>O</w:t>
      </w:r>
      <w:r w:rsidR="00EC41A6">
        <w:t>Joi</w:t>
      </w:r>
      <w:r w:rsidR="00897EC7">
        <w:t xml:space="preserve"> - ocena jakościowa uzyskana</w:t>
      </w:r>
      <w:r w:rsidRPr="00C74E6E">
        <w:t xml:space="preserve"> jako suma punktów</w:t>
      </w:r>
      <w:r w:rsidR="00266DC8">
        <w:t xml:space="preserve"> przyznanych przez komisję</w:t>
      </w:r>
      <w:r w:rsidR="00897EC7">
        <w:t>,</w:t>
      </w:r>
      <w:r w:rsidR="00C74E6E" w:rsidRPr="00C74E6E">
        <w:t xml:space="preserve"> zgodnie z opisem </w:t>
      </w:r>
      <w:r w:rsidRPr="00C74E6E">
        <w:t>przedmiotu zamówienia</w:t>
      </w:r>
      <w:r w:rsidR="00266DC8">
        <w:t xml:space="preserve"> oferty </w:t>
      </w:r>
      <w:r w:rsidRPr="00C74E6E">
        <w:t xml:space="preserve">ocenianej w oparciu o </w:t>
      </w:r>
      <w:r w:rsidRPr="00C74E6E">
        <w:rPr>
          <w:b/>
        </w:rPr>
        <w:t xml:space="preserve">załącznik nr 1 do </w:t>
      </w:r>
      <w:r w:rsidR="00C74E6E" w:rsidRPr="00C74E6E">
        <w:rPr>
          <w:b/>
        </w:rPr>
        <w:t>zapytania ofertowego</w:t>
      </w:r>
      <w:r w:rsidRPr="00C74E6E">
        <w:rPr>
          <w:b/>
        </w:rPr>
        <w:t>.</w:t>
      </w:r>
    </w:p>
    <w:p w:rsidR="00511BB2" w:rsidRDefault="00511BB2" w:rsidP="0033183E">
      <w:pPr>
        <w:pStyle w:val="Nagwek4"/>
        <w:rPr>
          <w:b/>
        </w:rPr>
      </w:pPr>
      <w:r w:rsidRPr="00C74E6E">
        <w:t>O</w:t>
      </w:r>
      <w:r w:rsidR="00EC41A6">
        <w:t>Jmax</w:t>
      </w:r>
      <w:r w:rsidRPr="00C74E6E">
        <w:t xml:space="preserve"> - </w:t>
      </w:r>
      <w:r w:rsidRPr="00955AAA">
        <w:t>suma punktów najwyższa</w:t>
      </w:r>
      <w:r w:rsidRPr="00C74E6E">
        <w:t xml:space="preserve"> spośród wszystkich ofert uzyskana zgodnie z opise</w:t>
      </w:r>
      <w:r w:rsidR="00897EC7">
        <w:t xml:space="preserve">m przedmiotu zamówienia oferty </w:t>
      </w:r>
      <w:r w:rsidRPr="00C74E6E">
        <w:t xml:space="preserve">ocenianej w oparciu o </w:t>
      </w:r>
      <w:r w:rsidR="00C74E6E" w:rsidRPr="00C74E6E">
        <w:rPr>
          <w:b/>
        </w:rPr>
        <w:t>załącznik nr 1 do zapytania ofertowego.</w:t>
      </w:r>
    </w:p>
    <w:p w:rsidR="00007ECD" w:rsidRDefault="00007ECD" w:rsidP="0033183E">
      <w:pPr>
        <w:pStyle w:val="Nagwek4"/>
      </w:pPr>
    </w:p>
    <w:p w:rsidR="0033183E" w:rsidRDefault="0033183E" w:rsidP="0033183E">
      <w:pPr>
        <w:pStyle w:val="Nagwek4"/>
      </w:pPr>
      <w:r>
        <w:t xml:space="preserve">                                                                   P = C+J </w:t>
      </w:r>
    </w:p>
    <w:p w:rsidR="0033183E" w:rsidRDefault="0033183E" w:rsidP="0033183E">
      <w:pPr>
        <w:pStyle w:val="Nagwek4"/>
      </w:pPr>
    </w:p>
    <w:p w:rsidR="0033183E" w:rsidRPr="0033183E" w:rsidRDefault="0033183E" w:rsidP="0033183E">
      <w:pPr>
        <w:pStyle w:val="Nagwek4"/>
      </w:pPr>
      <w:r w:rsidRPr="0033183E">
        <w:t>gdzie:</w:t>
      </w:r>
    </w:p>
    <w:p w:rsidR="00C23F91" w:rsidRPr="007B513B" w:rsidRDefault="0033183E" w:rsidP="009760A6">
      <w:pPr>
        <w:pStyle w:val="Nagwek4"/>
      </w:pPr>
      <w:r>
        <w:t xml:space="preserve">P – to punkty przyznane ofercie w kryterium przyznawania ofert </w:t>
      </w:r>
    </w:p>
    <w:p w:rsidR="00107C99" w:rsidRDefault="009760A6" w:rsidP="00107C99">
      <w:pPr>
        <w:jc w:val="both"/>
        <w:rPr>
          <w:color w:val="000000"/>
          <w:spacing w:val="-6"/>
        </w:rPr>
      </w:pPr>
      <w:r>
        <w:rPr>
          <w:color w:val="000000"/>
          <w:spacing w:val="-6"/>
        </w:rPr>
        <w:t xml:space="preserve">C </w:t>
      </w:r>
      <w:r w:rsidRPr="00C74E6E">
        <w:rPr>
          <w:color w:val="000000"/>
          <w:spacing w:val="-6"/>
        </w:rPr>
        <w:t>– ilość punktów przyznana ofercie</w:t>
      </w:r>
      <w:r w:rsidR="00955AAA">
        <w:rPr>
          <w:color w:val="000000"/>
          <w:spacing w:val="-6"/>
        </w:rPr>
        <w:t xml:space="preserve"> w kryterium cena</w:t>
      </w:r>
    </w:p>
    <w:p w:rsidR="009760A6" w:rsidRPr="00107C99" w:rsidRDefault="009760A6" w:rsidP="00107C99">
      <w:pPr>
        <w:jc w:val="both"/>
        <w:rPr>
          <w:color w:val="000000"/>
          <w:spacing w:val="-6"/>
        </w:rPr>
      </w:pPr>
      <w:r>
        <w:t xml:space="preserve">J -  ilość punktów przyznana w ofercie </w:t>
      </w:r>
      <w:r w:rsidR="00955AAA">
        <w:t xml:space="preserve"> w kryterium jakość</w:t>
      </w:r>
    </w:p>
    <w:p w:rsidR="009760A6" w:rsidRPr="00C74E6E" w:rsidRDefault="009760A6" w:rsidP="009760A6">
      <w:pPr>
        <w:jc w:val="both"/>
        <w:rPr>
          <w:color w:val="000000"/>
          <w:spacing w:val="-6"/>
        </w:rPr>
      </w:pPr>
    </w:p>
    <w:p w:rsidR="00CD4A86" w:rsidRPr="00C74E6E" w:rsidRDefault="001E3215" w:rsidP="00CD4A86">
      <w:pPr>
        <w:jc w:val="both"/>
        <w:rPr>
          <w:b/>
          <w:bCs/>
        </w:rPr>
      </w:pPr>
      <w:r w:rsidRPr="00C74E6E">
        <w:rPr>
          <w:b/>
          <w:bCs/>
        </w:rPr>
        <w:t>III</w:t>
      </w:r>
      <w:r w:rsidR="00CD4A86" w:rsidRPr="00C74E6E">
        <w:rPr>
          <w:b/>
          <w:bCs/>
        </w:rPr>
        <w:t>. Przygotowanie oferty</w:t>
      </w:r>
    </w:p>
    <w:p w:rsidR="00C00D16" w:rsidRPr="00C74E6E" w:rsidRDefault="00C00D16" w:rsidP="00606598">
      <w:pPr>
        <w:pStyle w:val="Nagwek1"/>
        <w:rPr>
          <w:sz w:val="20"/>
          <w:szCs w:val="20"/>
        </w:rPr>
      </w:pPr>
      <w:r w:rsidRPr="00C74E6E">
        <w:rPr>
          <w:sz w:val="20"/>
          <w:szCs w:val="20"/>
        </w:rPr>
        <w:t xml:space="preserve">1. </w:t>
      </w:r>
      <w:r w:rsidR="00606598" w:rsidRPr="00C74E6E">
        <w:rPr>
          <w:sz w:val="20"/>
          <w:szCs w:val="20"/>
        </w:rPr>
        <w:t>Dokumentów, jakie mają dostarczyć wykonawcy w celu potwierdzenia spełniania warunków udziału w postępowaniu oraz innych wymaganych dokumentów</w:t>
      </w:r>
      <w:r w:rsidRPr="00C74E6E">
        <w:rPr>
          <w:sz w:val="20"/>
          <w:szCs w:val="20"/>
        </w:rPr>
        <w:t>:</w:t>
      </w:r>
    </w:p>
    <w:p w:rsidR="00C00D16" w:rsidRPr="00C74E6E" w:rsidRDefault="00C00D16" w:rsidP="00D97DE8">
      <w:pPr>
        <w:pStyle w:val="Nagwek2"/>
      </w:pPr>
      <w:r w:rsidRPr="00C74E6E">
        <w:lastRenderedPageBreak/>
        <w:t xml:space="preserve">W celu wykazania spełniania przez Wykonawcę </w:t>
      </w:r>
      <w:r w:rsidR="001B194C" w:rsidRPr="00C74E6E">
        <w:t>warunków,</w:t>
      </w:r>
      <w:r w:rsidRPr="00C74E6E">
        <w:t xml:space="preserve"> należy przedłożyć:</w:t>
      </w:r>
    </w:p>
    <w:tbl>
      <w:tblPr>
        <w:tblW w:w="86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920"/>
      </w:tblGrid>
      <w:tr w:rsidR="00C00D16" w:rsidRPr="00C74E6E" w:rsidTr="004610D9">
        <w:tc>
          <w:tcPr>
            <w:tcW w:w="720" w:type="dxa"/>
            <w:vAlign w:val="center"/>
          </w:tcPr>
          <w:p w:rsidR="00C00D16" w:rsidRPr="00C74E6E" w:rsidRDefault="00C00D16" w:rsidP="00334261">
            <w:pPr>
              <w:spacing w:before="60" w:after="120"/>
              <w:jc w:val="center"/>
            </w:pPr>
            <w:r w:rsidRPr="00C74E6E">
              <w:rPr>
                <w:b/>
              </w:rPr>
              <w:t>Lp.</w:t>
            </w:r>
          </w:p>
        </w:tc>
        <w:tc>
          <w:tcPr>
            <w:tcW w:w="7920" w:type="dxa"/>
          </w:tcPr>
          <w:p w:rsidR="00C00D16" w:rsidRPr="00C74E6E" w:rsidRDefault="00C00D16" w:rsidP="00334261">
            <w:pPr>
              <w:spacing w:before="60" w:after="120"/>
              <w:jc w:val="both"/>
            </w:pPr>
            <w:r w:rsidRPr="00C74E6E">
              <w:rPr>
                <w:b/>
              </w:rPr>
              <w:t>Wymagany dokument</w:t>
            </w:r>
          </w:p>
        </w:tc>
      </w:tr>
      <w:tr w:rsidR="00C00D16" w:rsidRPr="00C74E6E" w:rsidTr="004610D9">
        <w:tc>
          <w:tcPr>
            <w:tcW w:w="720" w:type="dxa"/>
            <w:vAlign w:val="center"/>
          </w:tcPr>
          <w:p w:rsidR="00C00D16" w:rsidRPr="00C74E6E" w:rsidRDefault="00C00D16" w:rsidP="00334261">
            <w:pPr>
              <w:spacing w:before="60" w:after="120"/>
              <w:jc w:val="center"/>
            </w:pPr>
            <w:r w:rsidRPr="00C74E6E">
              <w:t>1</w:t>
            </w:r>
          </w:p>
        </w:tc>
        <w:tc>
          <w:tcPr>
            <w:tcW w:w="7920" w:type="dxa"/>
          </w:tcPr>
          <w:p w:rsidR="00C00D16" w:rsidRPr="00C74E6E" w:rsidRDefault="00C00D16" w:rsidP="00334261">
            <w:pPr>
              <w:spacing w:before="60" w:after="120"/>
              <w:jc w:val="both"/>
              <w:rPr>
                <w:b/>
                <w:bCs/>
              </w:rPr>
            </w:pPr>
            <w:r w:rsidRPr="00C74E6E">
              <w:rPr>
                <w:b/>
                <w:bCs/>
              </w:rPr>
              <w:t>Oświadczenie o spełnianiu warunków</w:t>
            </w:r>
          </w:p>
          <w:p w:rsidR="00C00D16" w:rsidRPr="00C74E6E" w:rsidRDefault="00C00D16" w:rsidP="00334261">
            <w:pPr>
              <w:spacing w:before="60" w:after="120"/>
              <w:jc w:val="both"/>
            </w:pPr>
            <w:r w:rsidRPr="00C74E6E">
              <w:t>Oświadczenie o spełnianiu warunków.</w:t>
            </w:r>
          </w:p>
        </w:tc>
      </w:tr>
    </w:tbl>
    <w:p w:rsidR="00C00D16" w:rsidRPr="00C74E6E" w:rsidRDefault="00C00D16" w:rsidP="00CD4A86">
      <w:pPr>
        <w:jc w:val="both"/>
      </w:pPr>
    </w:p>
    <w:p w:rsidR="00FC166E" w:rsidRPr="00C74E6E" w:rsidRDefault="00C00D16" w:rsidP="00D97DE8">
      <w:pPr>
        <w:pStyle w:val="Nagwek2"/>
      </w:pPr>
      <w:r w:rsidRPr="00C74E6E">
        <w:t>W celu wykazania braku podstaw do wykluczenia z postępowania o udzielenie zamówienia Wykonawcy należy przedłożyć: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920"/>
      </w:tblGrid>
      <w:tr w:rsidR="00C00D16" w:rsidRPr="00C74E6E" w:rsidTr="004610D9">
        <w:tc>
          <w:tcPr>
            <w:tcW w:w="720" w:type="dxa"/>
            <w:vAlign w:val="center"/>
          </w:tcPr>
          <w:p w:rsidR="00C00D16" w:rsidRPr="00C74E6E" w:rsidRDefault="00C00D16" w:rsidP="00334261">
            <w:pPr>
              <w:spacing w:before="60" w:after="120"/>
              <w:jc w:val="center"/>
            </w:pPr>
            <w:r w:rsidRPr="00C74E6E">
              <w:rPr>
                <w:b/>
              </w:rPr>
              <w:t>Lp.</w:t>
            </w:r>
          </w:p>
        </w:tc>
        <w:tc>
          <w:tcPr>
            <w:tcW w:w="7920" w:type="dxa"/>
          </w:tcPr>
          <w:p w:rsidR="00C00D16" w:rsidRPr="00C74E6E" w:rsidRDefault="00C00D16" w:rsidP="00334261">
            <w:pPr>
              <w:spacing w:before="60" w:after="120"/>
              <w:jc w:val="both"/>
            </w:pPr>
            <w:r w:rsidRPr="00C74E6E">
              <w:rPr>
                <w:b/>
              </w:rPr>
              <w:t>Wymagany dokument</w:t>
            </w:r>
          </w:p>
        </w:tc>
      </w:tr>
      <w:tr w:rsidR="00C00D16" w:rsidRPr="00C74E6E" w:rsidTr="004610D9">
        <w:trPr>
          <w:trHeight w:val="593"/>
        </w:trPr>
        <w:tc>
          <w:tcPr>
            <w:tcW w:w="720" w:type="dxa"/>
            <w:vAlign w:val="center"/>
          </w:tcPr>
          <w:p w:rsidR="00C00D16" w:rsidRPr="00C74E6E" w:rsidRDefault="00C00D16" w:rsidP="00334261">
            <w:pPr>
              <w:spacing w:before="60" w:after="120"/>
              <w:jc w:val="center"/>
            </w:pPr>
            <w:r w:rsidRPr="00C74E6E">
              <w:t>1</w:t>
            </w:r>
          </w:p>
        </w:tc>
        <w:tc>
          <w:tcPr>
            <w:tcW w:w="7920" w:type="dxa"/>
          </w:tcPr>
          <w:p w:rsidR="00C00D16" w:rsidRPr="00C74E6E" w:rsidRDefault="00C00D16" w:rsidP="00334261">
            <w:pPr>
              <w:spacing w:before="60"/>
              <w:jc w:val="both"/>
            </w:pPr>
            <w:r w:rsidRPr="00C74E6E">
              <w:t>Oświadczenie o braku podstaw do wykluczenia.</w:t>
            </w:r>
          </w:p>
        </w:tc>
      </w:tr>
      <w:tr w:rsidR="00C00D16" w:rsidRPr="00C74E6E" w:rsidTr="004610D9">
        <w:tc>
          <w:tcPr>
            <w:tcW w:w="720" w:type="dxa"/>
            <w:vAlign w:val="center"/>
          </w:tcPr>
          <w:p w:rsidR="00C00D16" w:rsidRPr="00C74E6E" w:rsidRDefault="00C00D16" w:rsidP="00334261">
            <w:pPr>
              <w:spacing w:before="60" w:after="120"/>
              <w:jc w:val="center"/>
            </w:pPr>
            <w:r w:rsidRPr="00C74E6E">
              <w:t>2</w:t>
            </w:r>
          </w:p>
        </w:tc>
        <w:tc>
          <w:tcPr>
            <w:tcW w:w="7920" w:type="dxa"/>
          </w:tcPr>
          <w:p w:rsidR="00C00D16" w:rsidRPr="00C74E6E" w:rsidRDefault="00C00D16" w:rsidP="00C00D16">
            <w:pPr>
              <w:spacing w:before="60" w:after="120"/>
              <w:jc w:val="both"/>
            </w:pPr>
            <w:r w:rsidRPr="00C74E6E">
              <w:t xml:space="preserve">Aktualny odpis z właściwego rejestru lub z centralnej ewidencji i informacji </w:t>
            </w:r>
            <w:r w:rsidRPr="00C74E6E">
              <w:br/>
              <w:t>o działalności gospodarczej, jeżeli odrębne przepisy wymagają wpisu do rejestru lub ewidencji</w:t>
            </w:r>
            <w:r w:rsidR="00606598" w:rsidRPr="00C74E6E">
              <w:t>.</w:t>
            </w:r>
            <w:r w:rsidRPr="00C74E6E">
              <w:t xml:space="preserve"> </w:t>
            </w:r>
          </w:p>
        </w:tc>
      </w:tr>
    </w:tbl>
    <w:p w:rsidR="00C00D16" w:rsidRDefault="00C00D16" w:rsidP="00CD4A86">
      <w:pPr>
        <w:jc w:val="both"/>
      </w:pPr>
    </w:p>
    <w:p w:rsidR="00C23F91" w:rsidRPr="00C74E6E" w:rsidRDefault="00C23F91" w:rsidP="00CD4A86">
      <w:pPr>
        <w:jc w:val="both"/>
      </w:pPr>
    </w:p>
    <w:p w:rsidR="00F35203" w:rsidRPr="00C74E6E" w:rsidRDefault="00F35203" w:rsidP="00D97DE8">
      <w:pPr>
        <w:pStyle w:val="Nagwek2"/>
      </w:pPr>
      <w:r w:rsidRPr="00C74E6E">
        <w:t>W celu potwierdzenia, że oferowane dostawy, odpowiadają wymaganiom określonym przez Zamawiającego, należy przedłożyć:</w:t>
      </w:r>
    </w:p>
    <w:tbl>
      <w:tblPr>
        <w:tblW w:w="86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920"/>
      </w:tblGrid>
      <w:tr w:rsidR="00F35203" w:rsidRPr="00C74E6E" w:rsidTr="00C74E6E">
        <w:tc>
          <w:tcPr>
            <w:tcW w:w="720" w:type="dxa"/>
          </w:tcPr>
          <w:p w:rsidR="00F35203" w:rsidRPr="00C74E6E" w:rsidRDefault="00F35203" w:rsidP="00F35203">
            <w:pPr>
              <w:spacing w:after="60"/>
              <w:jc w:val="center"/>
            </w:pPr>
            <w:r w:rsidRPr="00C74E6E">
              <w:rPr>
                <w:b/>
              </w:rPr>
              <w:t>Lp.</w:t>
            </w:r>
          </w:p>
        </w:tc>
        <w:tc>
          <w:tcPr>
            <w:tcW w:w="7920" w:type="dxa"/>
          </w:tcPr>
          <w:p w:rsidR="00F35203" w:rsidRPr="00C74E6E" w:rsidRDefault="00F35203" w:rsidP="00F35203">
            <w:pPr>
              <w:spacing w:after="60"/>
              <w:jc w:val="both"/>
            </w:pPr>
            <w:r w:rsidRPr="00C74E6E">
              <w:rPr>
                <w:b/>
              </w:rPr>
              <w:t>Wymagany dokument</w:t>
            </w:r>
          </w:p>
        </w:tc>
      </w:tr>
      <w:tr w:rsidR="00F35203" w:rsidRPr="00C74E6E" w:rsidTr="00C74E6E">
        <w:tc>
          <w:tcPr>
            <w:tcW w:w="720" w:type="dxa"/>
            <w:vAlign w:val="center"/>
          </w:tcPr>
          <w:p w:rsidR="00F35203" w:rsidRPr="00C74E6E" w:rsidRDefault="00F35203" w:rsidP="00F35203">
            <w:pPr>
              <w:spacing w:after="60"/>
              <w:jc w:val="center"/>
            </w:pPr>
            <w:r w:rsidRPr="00C74E6E">
              <w:t>1</w:t>
            </w:r>
          </w:p>
        </w:tc>
        <w:tc>
          <w:tcPr>
            <w:tcW w:w="7920" w:type="dxa"/>
          </w:tcPr>
          <w:p w:rsidR="00F35203" w:rsidRPr="00C74E6E" w:rsidRDefault="00F35203" w:rsidP="00F35203">
            <w:pPr>
              <w:spacing w:after="60"/>
              <w:jc w:val="both"/>
              <w:rPr>
                <w:b/>
                <w:bCs/>
              </w:rPr>
            </w:pPr>
            <w:r w:rsidRPr="00C74E6E">
              <w:rPr>
                <w:b/>
                <w:bCs/>
              </w:rPr>
              <w:t>Próbki, opisy lub fotografie</w:t>
            </w:r>
          </w:p>
          <w:p w:rsidR="00F35203" w:rsidRPr="00C74E6E" w:rsidRDefault="00F35203" w:rsidP="00F35203">
            <w:pPr>
              <w:pStyle w:val="Tekstpodstawowy"/>
              <w:numPr>
                <w:ilvl w:val="0"/>
                <w:numId w:val="12"/>
              </w:numPr>
              <w:spacing w:after="60"/>
              <w:contextualSpacing/>
              <w:jc w:val="both"/>
            </w:pPr>
            <w:r w:rsidRPr="00C74E6E">
              <w:rPr>
                <w:b/>
              </w:rPr>
              <w:t>Próbki -</w:t>
            </w:r>
            <w:r w:rsidRPr="00C74E6E">
              <w:t xml:space="preserve"> do pozycji asortymentow</w:t>
            </w:r>
            <w:r w:rsidR="00CE48A0">
              <w:t>ych (pkt. 1, 2, 6, 9 i 15)</w:t>
            </w:r>
            <w:r w:rsidRPr="00C74E6E">
              <w:t xml:space="preserve"> z </w:t>
            </w:r>
            <w:r w:rsidRPr="00C74E6E">
              <w:rPr>
                <w:b/>
                <w:bCs/>
              </w:rPr>
              <w:t xml:space="preserve">załącznika nr </w:t>
            </w:r>
            <w:r w:rsidR="00B11367" w:rsidRPr="00C74E6E">
              <w:rPr>
                <w:b/>
                <w:bCs/>
              </w:rPr>
              <w:t>1</w:t>
            </w:r>
            <w:r w:rsidR="00B11367" w:rsidRPr="00C74E6E">
              <w:t xml:space="preserve"> do </w:t>
            </w:r>
            <w:r w:rsidR="00CE48A0">
              <w:t>zapytania ofertowego</w:t>
            </w:r>
            <w:r w:rsidR="00B11367" w:rsidRPr="00C74E6E">
              <w:t xml:space="preserve"> </w:t>
            </w:r>
            <w:r w:rsidRPr="00C74E6E">
              <w:t xml:space="preserve">(w zakresie oferowanego przedmiotu zamówienia) Zamawiający wymaga </w:t>
            </w:r>
            <w:r w:rsidR="00153471">
              <w:t xml:space="preserve">dostarczenia </w:t>
            </w:r>
            <w:r w:rsidRPr="00C74E6E">
              <w:t>jednej reprezentacyjnej próbki.</w:t>
            </w:r>
          </w:p>
          <w:p w:rsidR="00F35203" w:rsidRPr="00C74E6E" w:rsidRDefault="00F35203" w:rsidP="00F35203">
            <w:pPr>
              <w:pStyle w:val="Tekstpodstawowy"/>
              <w:spacing w:after="60"/>
              <w:ind w:firstLine="437"/>
              <w:contextualSpacing/>
            </w:pPr>
            <w:r w:rsidRPr="00C74E6E">
              <w:t>Próbki musza być opisane w sposób wskazujący:</w:t>
            </w:r>
          </w:p>
          <w:p w:rsidR="00F35203" w:rsidRPr="00C74E6E" w:rsidRDefault="00F35203" w:rsidP="00F35203">
            <w:pPr>
              <w:pStyle w:val="Tekstpodstawowy"/>
              <w:numPr>
                <w:ilvl w:val="0"/>
                <w:numId w:val="13"/>
              </w:numPr>
              <w:spacing w:after="60"/>
              <w:contextualSpacing/>
            </w:pPr>
            <w:r w:rsidRPr="00C74E6E">
              <w:t>firmę, z której próbka pochodzi (Wykonawcę);</w:t>
            </w:r>
          </w:p>
          <w:p w:rsidR="00F35203" w:rsidRPr="00C74E6E" w:rsidRDefault="00F35203" w:rsidP="00F35203">
            <w:pPr>
              <w:pStyle w:val="Tekstpodstawowy"/>
              <w:numPr>
                <w:ilvl w:val="0"/>
                <w:numId w:val="13"/>
              </w:numPr>
              <w:spacing w:after="60"/>
              <w:contextualSpacing/>
            </w:pPr>
            <w:r w:rsidRPr="00C74E6E">
              <w:t>nazwę próbki;</w:t>
            </w:r>
          </w:p>
          <w:p w:rsidR="00F35203" w:rsidRPr="00C74E6E" w:rsidRDefault="00F35203" w:rsidP="00B71635">
            <w:pPr>
              <w:pStyle w:val="Tekstpodstawowy"/>
              <w:numPr>
                <w:ilvl w:val="0"/>
                <w:numId w:val="13"/>
              </w:numPr>
              <w:spacing w:after="60"/>
              <w:contextualSpacing/>
            </w:pPr>
            <w:r w:rsidRPr="00C74E6E">
              <w:t>pozycję w zadaniu, której próbka dotyczy.</w:t>
            </w:r>
          </w:p>
        </w:tc>
      </w:tr>
    </w:tbl>
    <w:p w:rsidR="00F35203" w:rsidRDefault="00F35203" w:rsidP="00CD4A86">
      <w:pPr>
        <w:jc w:val="both"/>
      </w:pPr>
    </w:p>
    <w:p w:rsidR="00C23F91" w:rsidRPr="00C74E6E" w:rsidRDefault="00C23F91" w:rsidP="00CD4A86">
      <w:pPr>
        <w:jc w:val="both"/>
      </w:pPr>
    </w:p>
    <w:p w:rsidR="004610D9" w:rsidRPr="00C74E6E" w:rsidRDefault="004610D9" w:rsidP="00D97DE8">
      <w:pPr>
        <w:pStyle w:val="Nagwek2"/>
      </w:pPr>
      <w:r w:rsidRPr="00C74E6E">
        <w:t>Inne wymagane dokumenty:</w:t>
      </w:r>
    </w:p>
    <w:tbl>
      <w:tblPr>
        <w:tblW w:w="86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920"/>
      </w:tblGrid>
      <w:tr w:rsidR="004610D9" w:rsidRPr="00C74E6E" w:rsidTr="004610D9">
        <w:tc>
          <w:tcPr>
            <w:tcW w:w="720" w:type="dxa"/>
            <w:vAlign w:val="center"/>
          </w:tcPr>
          <w:p w:rsidR="004610D9" w:rsidRPr="00C74E6E" w:rsidRDefault="004610D9" w:rsidP="004610D9">
            <w:pPr>
              <w:spacing w:before="60" w:after="120"/>
              <w:jc w:val="center"/>
            </w:pPr>
            <w:r w:rsidRPr="00C74E6E">
              <w:rPr>
                <w:b/>
              </w:rPr>
              <w:t>Lp.</w:t>
            </w:r>
          </w:p>
        </w:tc>
        <w:tc>
          <w:tcPr>
            <w:tcW w:w="7920" w:type="dxa"/>
          </w:tcPr>
          <w:p w:rsidR="004610D9" w:rsidRPr="00C74E6E" w:rsidRDefault="004610D9" w:rsidP="004610D9">
            <w:pPr>
              <w:spacing w:before="60" w:after="120"/>
              <w:jc w:val="both"/>
            </w:pPr>
            <w:r w:rsidRPr="00C74E6E">
              <w:rPr>
                <w:b/>
              </w:rPr>
              <w:t>Wymagany dokument</w:t>
            </w:r>
          </w:p>
        </w:tc>
      </w:tr>
      <w:tr w:rsidR="004610D9" w:rsidRPr="00C74E6E" w:rsidTr="004610D9">
        <w:trPr>
          <w:trHeight w:val="475"/>
        </w:trPr>
        <w:tc>
          <w:tcPr>
            <w:tcW w:w="720" w:type="dxa"/>
            <w:vAlign w:val="center"/>
          </w:tcPr>
          <w:p w:rsidR="004610D9" w:rsidRPr="00C74E6E" w:rsidRDefault="004610D9" w:rsidP="004610D9">
            <w:pPr>
              <w:spacing w:before="60" w:after="120"/>
              <w:jc w:val="center"/>
            </w:pPr>
            <w:r w:rsidRPr="00C74E6E">
              <w:t>1</w:t>
            </w:r>
          </w:p>
        </w:tc>
        <w:tc>
          <w:tcPr>
            <w:tcW w:w="7920" w:type="dxa"/>
          </w:tcPr>
          <w:p w:rsidR="004610D9" w:rsidRPr="00C74E6E" w:rsidRDefault="004610D9" w:rsidP="004610D9">
            <w:pPr>
              <w:spacing w:before="60" w:after="120"/>
              <w:jc w:val="both"/>
              <w:rPr>
                <w:b/>
                <w:bCs/>
              </w:rPr>
            </w:pPr>
            <w:r w:rsidRPr="00C74E6E">
              <w:rPr>
                <w:b/>
                <w:bCs/>
              </w:rPr>
              <w:t>Formularz oferty</w:t>
            </w:r>
          </w:p>
        </w:tc>
      </w:tr>
      <w:tr w:rsidR="006601D9" w:rsidRPr="00C74E6E" w:rsidTr="004610D9">
        <w:trPr>
          <w:trHeight w:val="274"/>
        </w:trPr>
        <w:tc>
          <w:tcPr>
            <w:tcW w:w="720" w:type="dxa"/>
            <w:vAlign w:val="center"/>
          </w:tcPr>
          <w:p w:rsidR="006601D9" w:rsidRPr="00C74E6E" w:rsidRDefault="006601D9" w:rsidP="004610D9">
            <w:pPr>
              <w:spacing w:before="60" w:after="120"/>
              <w:jc w:val="center"/>
            </w:pPr>
            <w:r w:rsidRPr="00C74E6E">
              <w:t>2</w:t>
            </w:r>
          </w:p>
        </w:tc>
        <w:tc>
          <w:tcPr>
            <w:tcW w:w="7920" w:type="dxa"/>
          </w:tcPr>
          <w:p w:rsidR="006601D9" w:rsidRPr="00C74E6E" w:rsidRDefault="006601D9" w:rsidP="004610D9">
            <w:pPr>
              <w:spacing w:before="60" w:after="120"/>
              <w:jc w:val="both"/>
              <w:rPr>
                <w:b/>
                <w:bCs/>
              </w:rPr>
            </w:pPr>
            <w:r w:rsidRPr="00C74E6E">
              <w:rPr>
                <w:b/>
                <w:bCs/>
              </w:rPr>
              <w:t>Formularz asortymentowo-cenowy/szczegółowy opis przedmiotu zamówienia</w:t>
            </w:r>
          </w:p>
        </w:tc>
      </w:tr>
      <w:tr w:rsidR="004610D9" w:rsidRPr="00C74E6E" w:rsidTr="004610D9">
        <w:trPr>
          <w:trHeight w:val="274"/>
        </w:trPr>
        <w:tc>
          <w:tcPr>
            <w:tcW w:w="720" w:type="dxa"/>
            <w:vAlign w:val="center"/>
          </w:tcPr>
          <w:p w:rsidR="004610D9" w:rsidRPr="00C74E6E" w:rsidRDefault="006601D9" w:rsidP="004610D9">
            <w:pPr>
              <w:spacing w:before="60" w:after="120"/>
              <w:jc w:val="center"/>
            </w:pPr>
            <w:r w:rsidRPr="00C74E6E">
              <w:t>3</w:t>
            </w:r>
          </w:p>
        </w:tc>
        <w:tc>
          <w:tcPr>
            <w:tcW w:w="7920" w:type="dxa"/>
          </w:tcPr>
          <w:p w:rsidR="004610D9" w:rsidRPr="00C74E6E" w:rsidRDefault="004610D9" w:rsidP="004610D9">
            <w:pPr>
              <w:spacing w:before="60" w:after="120"/>
              <w:jc w:val="both"/>
              <w:rPr>
                <w:b/>
                <w:bCs/>
              </w:rPr>
            </w:pPr>
            <w:r w:rsidRPr="00C74E6E">
              <w:rPr>
                <w:b/>
                <w:bCs/>
              </w:rPr>
              <w:t>Dokumenty, z których będzie wynikać uprawnienie do podpisania oferty</w:t>
            </w:r>
          </w:p>
          <w:p w:rsidR="004610D9" w:rsidRPr="00C74E6E" w:rsidRDefault="004610D9" w:rsidP="00D97DE8">
            <w:pPr>
              <w:spacing w:before="60" w:after="120"/>
              <w:jc w:val="both"/>
              <w:rPr>
                <w:b/>
                <w:bCs/>
              </w:rPr>
            </w:pPr>
            <w:r w:rsidRPr="00C74E6E">
              <w:t xml:space="preserve">Jeżeli uprawnienie do reprezentacji osoby podpisującej ofertę nie wynika </w:t>
            </w:r>
            <w:r w:rsidRPr="00C74E6E">
              <w:br/>
              <w:t>z załączonego doku</w:t>
            </w:r>
            <w:r w:rsidR="001E3215" w:rsidRPr="00C74E6E">
              <w:t xml:space="preserve">mentu wyszczególnionego w pkt </w:t>
            </w:r>
            <w:r w:rsidR="00D97DE8">
              <w:t>2</w:t>
            </w:r>
            <w:r w:rsidRPr="00C74E6E">
              <w:t>.</w:t>
            </w:r>
            <w:r w:rsidR="00D97DE8">
              <w:t>2</w:t>
            </w:r>
            <w:r w:rsidRPr="00C74E6E">
              <w:t>, do oferty należy załączyć, np. pełnomocnictwo w oryginale lub w postaci kopii poświadczonej notarialnie.</w:t>
            </w:r>
          </w:p>
        </w:tc>
      </w:tr>
    </w:tbl>
    <w:p w:rsidR="00C00D16" w:rsidRPr="00C74E6E" w:rsidRDefault="00C00D16" w:rsidP="00CD4A86">
      <w:pPr>
        <w:jc w:val="both"/>
      </w:pPr>
    </w:p>
    <w:p w:rsidR="009B07CC" w:rsidRPr="00C74E6E" w:rsidRDefault="009B07CC" w:rsidP="00CD4A86">
      <w:pPr>
        <w:jc w:val="both"/>
      </w:pPr>
    </w:p>
    <w:p w:rsidR="00CD4A86" w:rsidRPr="00C74E6E" w:rsidRDefault="00CD4A86" w:rsidP="004610D9">
      <w:pPr>
        <w:numPr>
          <w:ilvl w:val="0"/>
          <w:numId w:val="5"/>
        </w:numPr>
        <w:jc w:val="both"/>
        <w:rPr>
          <w:b/>
        </w:rPr>
      </w:pPr>
      <w:r w:rsidRPr="00C74E6E">
        <w:rPr>
          <w:b/>
        </w:rPr>
        <w:t>Ofertę należy:</w:t>
      </w:r>
    </w:p>
    <w:p w:rsidR="00CD4A86" w:rsidRPr="00C74E6E" w:rsidRDefault="0081590C" w:rsidP="004610D9">
      <w:pPr>
        <w:numPr>
          <w:ilvl w:val="0"/>
          <w:numId w:val="6"/>
        </w:numPr>
        <w:spacing w:before="240"/>
        <w:jc w:val="both"/>
      </w:pPr>
      <w:r w:rsidRPr="00C74E6E">
        <w:t>Z</w:t>
      </w:r>
      <w:r w:rsidR="00CD4A86" w:rsidRPr="00C74E6E">
        <w:t>łożyć w formie pisemnej (osobiście, pisemnie – listem) na Formularzu Oferty</w:t>
      </w:r>
      <w:r w:rsidR="00231418" w:rsidRPr="00C74E6E">
        <w:t xml:space="preserve"> wraz z </w:t>
      </w:r>
      <w:r w:rsidR="001E3215" w:rsidRPr="00C74E6E">
        <w:t>formularzem asortymentowo –</w:t>
      </w:r>
      <w:r w:rsidR="00C631F2">
        <w:t xml:space="preserve"> </w:t>
      </w:r>
      <w:r w:rsidR="001E3215" w:rsidRPr="00C74E6E">
        <w:t xml:space="preserve">cenowym oraz </w:t>
      </w:r>
      <w:r w:rsidR="007A346D" w:rsidRPr="00C74E6E">
        <w:t>z </w:t>
      </w:r>
      <w:r w:rsidR="00CD4A86" w:rsidRPr="00C74E6E">
        <w:t>załączni</w:t>
      </w:r>
      <w:r w:rsidRPr="00C74E6E">
        <w:t>kami</w:t>
      </w:r>
      <w:r w:rsidR="001E3215" w:rsidRPr="00C74E6E">
        <w:t>,</w:t>
      </w:r>
      <w:r w:rsidRPr="00C74E6E">
        <w:t xml:space="preserve"> w siedzibie Zamawiającego</w:t>
      </w:r>
      <w:r w:rsidR="00CD4A86" w:rsidRPr="00C74E6E">
        <w:t>,</w:t>
      </w:r>
      <w:r w:rsidR="00955AAA">
        <w:t xml:space="preserve"> Budynek nr 4 pok.</w:t>
      </w:r>
      <w:r w:rsidR="00CD4A86" w:rsidRPr="00C74E6E">
        <w:t xml:space="preserve"> Dział </w:t>
      </w:r>
      <w:r w:rsidR="007A346D" w:rsidRPr="00C74E6E">
        <w:t>Zamówień Publicznych i </w:t>
      </w:r>
      <w:r w:rsidRPr="00C74E6E">
        <w:t>Umów</w:t>
      </w:r>
      <w:r w:rsidR="00672786" w:rsidRPr="00C74E6E">
        <w:t xml:space="preserve"> </w:t>
      </w:r>
      <w:r w:rsidR="00CD4A86" w:rsidRPr="00C74E6E">
        <w:t xml:space="preserve">do dnia </w:t>
      </w:r>
      <w:r w:rsidR="005B71E8">
        <w:rPr>
          <w:b/>
          <w:bCs/>
        </w:rPr>
        <w:t>19.08.2016</w:t>
      </w:r>
      <w:r w:rsidR="00637186" w:rsidRPr="00C74E6E">
        <w:rPr>
          <w:b/>
          <w:bCs/>
        </w:rPr>
        <w:t>r.</w:t>
      </w:r>
      <w:r w:rsidR="007A5B66" w:rsidRPr="00C74E6E">
        <w:rPr>
          <w:b/>
          <w:bCs/>
        </w:rPr>
        <w:t xml:space="preserve"> </w:t>
      </w:r>
      <w:r w:rsidR="00E53936" w:rsidRPr="00C74E6E">
        <w:rPr>
          <w:b/>
          <w:bCs/>
        </w:rPr>
        <w:t>do godz. 13</w:t>
      </w:r>
      <w:r w:rsidR="00CD4A86" w:rsidRPr="00C74E6E">
        <w:rPr>
          <w:b/>
          <w:bCs/>
        </w:rPr>
        <w:t>:00</w:t>
      </w:r>
      <w:r w:rsidR="004610D9" w:rsidRPr="00C74E6E">
        <w:t>.</w:t>
      </w:r>
    </w:p>
    <w:p w:rsidR="00C23F91" w:rsidRDefault="0081590C" w:rsidP="00C23F91">
      <w:pPr>
        <w:numPr>
          <w:ilvl w:val="0"/>
          <w:numId w:val="6"/>
        </w:numPr>
        <w:spacing w:before="240"/>
        <w:jc w:val="both"/>
      </w:pPr>
      <w:r w:rsidRPr="00C74E6E">
        <w:t>O</w:t>
      </w:r>
      <w:r w:rsidR="00CD4A86" w:rsidRPr="00C74E6E">
        <w:t xml:space="preserve">pakować w jednej kopercie zaadresowanej na Zamawiającego i </w:t>
      </w:r>
      <w:r w:rsidR="00CD4A86" w:rsidRPr="00C74E6E">
        <w:rPr>
          <w:u w:val="single"/>
        </w:rPr>
        <w:t>opatrzonej napisem</w:t>
      </w:r>
      <w:r w:rsidR="00CD4A86" w:rsidRPr="00C74E6E">
        <w:t>: „</w:t>
      </w:r>
      <w:r w:rsidR="00CD4A86" w:rsidRPr="00C74E6E">
        <w:rPr>
          <w:b/>
          <w:bCs/>
        </w:rPr>
        <w:t xml:space="preserve">Zapytanie ofertowe na  </w:t>
      </w:r>
      <w:r w:rsidR="009A6AF1" w:rsidRPr="00C74E6E">
        <w:rPr>
          <w:b/>
        </w:rPr>
        <w:t>„</w:t>
      </w:r>
      <w:r w:rsidR="00954BC7" w:rsidRPr="00C74E6E">
        <w:rPr>
          <w:b/>
        </w:rPr>
        <w:t>Dostawę</w:t>
      </w:r>
      <w:r w:rsidR="00954BC7" w:rsidRPr="00C74E6E">
        <w:t xml:space="preserve"> </w:t>
      </w:r>
      <w:r w:rsidR="00954BC7" w:rsidRPr="00C74E6E">
        <w:rPr>
          <w:b/>
        </w:rPr>
        <w:t>środków</w:t>
      </w:r>
      <w:r w:rsidR="00F05CFA" w:rsidRPr="00C74E6E">
        <w:rPr>
          <w:b/>
        </w:rPr>
        <w:t xml:space="preserve"> czystości</w:t>
      </w:r>
      <w:r w:rsidR="009A6AF1" w:rsidRPr="00C74E6E">
        <w:t>”</w:t>
      </w:r>
      <w:r w:rsidR="00CD4A86" w:rsidRPr="00C74E6E">
        <w:t>.</w:t>
      </w:r>
    </w:p>
    <w:p w:rsidR="00C23F91" w:rsidRPr="00C74E6E" w:rsidRDefault="00C23F91" w:rsidP="00C23F91">
      <w:pPr>
        <w:spacing w:before="240"/>
        <w:ind w:left="720"/>
        <w:jc w:val="both"/>
      </w:pPr>
    </w:p>
    <w:p w:rsidR="00C74E6E" w:rsidRPr="00C23F91" w:rsidRDefault="004610D9" w:rsidP="00D97DE8">
      <w:pPr>
        <w:pStyle w:val="Nagwek2"/>
        <w:numPr>
          <w:ilvl w:val="0"/>
          <w:numId w:val="5"/>
        </w:numPr>
      </w:pPr>
      <w:r w:rsidRPr="00C23F91">
        <w:t xml:space="preserve">Wykonawca pozostaje związany ofertą przez okres </w:t>
      </w:r>
      <w:r w:rsidRPr="00C23F91">
        <w:rPr>
          <w:b/>
        </w:rPr>
        <w:t>30 dni</w:t>
      </w:r>
      <w:r w:rsidR="00C23F91">
        <w:rPr>
          <w:b/>
        </w:rPr>
        <w:t>.</w:t>
      </w:r>
    </w:p>
    <w:p w:rsidR="00C23F91" w:rsidRDefault="00C23F91" w:rsidP="00CD4A86">
      <w:pPr>
        <w:rPr>
          <w:b/>
          <w:bCs/>
        </w:rPr>
      </w:pPr>
    </w:p>
    <w:p w:rsidR="00C23F91" w:rsidRPr="00C74E6E" w:rsidRDefault="00C23F91" w:rsidP="00CD4A86">
      <w:pPr>
        <w:rPr>
          <w:b/>
          <w:bCs/>
        </w:rPr>
      </w:pPr>
    </w:p>
    <w:p w:rsidR="00CD4A86" w:rsidRPr="00C74E6E" w:rsidRDefault="00CD4A86" w:rsidP="00D97DE8">
      <w:pPr>
        <w:numPr>
          <w:ilvl w:val="0"/>
          <w:numId w:val="5"/>
        </w:numPr>
        <w:jc w:val="both"/>
        <w:rPr>
          <w:b/>
          <w:bCs/>
        </w:rPr>
      </w:pPr>
      <w:r w:rsidRPr="00C74E6E">
        <w:rPr>
          <w:b/>
          <w:bCs/>
        </w:rPr>
        <w:lastRenderedPageBreak/>
        <w:t>Zastrzeżenia</w:t>
      </w:r>
    </w:p>
    <w:p w:rsidR="00FC166E" w:rsidRPr="00C74E6E" w:rsidRDefault="00FC166E" w:rsidP="00CD4A86">
      <w:pPr>
        <w:jc w:val="both"/>
      </w:pPr>
    </w:p>
    <w:p w:rsidR="00CD4A86" w:rsidRPr="00C74E6E" w:rsidRDefault="00CD4A86" w:rsidP="00D97DE8">
      <w:pPr>
        <w:numPr>
          <w:ilvl w:val="0"/>
          <w:numId w:val="18"/>
        </w:numPr>
        <w:jc w:val="both"/>
      </w:pPr>
      <w:r w:rsidRPr="00C74E6E">
        <w:t xml:space="preserve">Niniejsze zapytanie ofertowe nie zobowiązuje Instytutu do żadnego określonego działania. </w:t>
      </w:r>
    </w:p>
    <w:p w:rsidR="00CD4A86" w:rsidRPr="00C74E6E" w:rsidRDefault="00CD4A86" w:rsidP="00CD4A86">
      <w:pPr>
        <w:numPr>
          <w:ilvl w:val="0"/>
          <w:numId w:val="1"/>
        </w:numPr>
        <w:ind w:left="717"/>
        <w:jc w:val="both"/>
      </w:pPr>
      <w:r w:rsidRPr="00C74E6E">
        <w:t xml:space="preserve">Wydanie niniejszego zapytania ofertowego nie zobowiązuje Instytutu </w:t>
      </w:r>
      <w:r w:rsidR="0081590C" w:rsidRPr="00C74E6E">
        <w:t>do akceptacji oferty, w </w:t>
      </w:r>
      <w:r w:rsidRPr="00C74E6E">
        <w:t xml:space="preserve">całości lub części i nie zobowiązuje Instytutu do składania wyjaśnień czy powodów akceptacji lub odrzucenia oferty. </w:t>
      </w:r>
    </w:p>
    <w:p w:rsidR="00CD4A86" w:rsidRPr="00C74E6E" w:rsidRDefault="0081590C" w:rsidP="00CD4A86">
      <w:pPr>
        <w:numPr>
          <w:ilvl w:val="0"/>
          <w:numId w:val="1"/>
        </w:numPr>
        <w:ind w:left="717"/>
        <w:jc w:val="both"/>
      </w:pPr>
      <w:r w:rsidRPr="00C74E6E">
        <w:t>Instytut</w:t>
      </w:r>
      <w:r w:rsidR="00CD4A86" w:rsidRPr="00C74E6E">
        <w:t xml:space="preserve"> </w:t>
      </w:r>
      <w:r w:rsidRPr="00C74E6E">
        <w:t xml:space="preserve"> nie może być pociągany</w:t>
      </w:r>
      <w:r w:rsidR="00CD4A86" w:rsidRPr="00C74E6E">
        <w:t xml:space="preserve"> do odpowiedzialności za jakiekolwiek koszty czy wydatki poniesione przez oferentów w związku z przygotowaniem i dostarczeniem oferty.</w:t>
      </w:r>
    </w:p>
    <w:p w:rsidR="00CD4A86" w:rsidRPr="00C74E6E" w:rsidRDefault="00CD4A86" w:rsidP="00CD4A86">
      <w:pPr>
        <w:numPr>
          <w:ilvl w:val="0"/>
          <w:numId w:val="1"/>
        </w:numPr>
        <w:ind w:left="717"/>
        <w:jc w:val="both"/>
      </w:pPr>
      <w:r w:rsidRPr="00C74E6E">
        <w:t>Instytut zastrzega sobie prawo w każdej chwili do zmian całości lub części zapytania ofertowego.</w:t>
      </w:r>
    </w:p>
    <w:p w:rsidR="00D97DE8" w:rsidRDefault="0081590C" w:rsidP="00D97DE8">
      <w:pPr>
        <w:numPr>
          <w:ilvl w:val="0"/>
          <w:numId w:val="1"/>
        </w:numPr>
        <w:ind w:left="717"/>
        <w:jc w:val="both"/>
      </w:pPr>
      <w:r w:rsidRPr="00C74E6E">
        <w:t xml:space="preserve">Instytut </w:t>
      </w:r>
      <w:r w:rsidR="00CD4A86" w:rsidRPr="00C74E6E">
        <w:t>zastrzega sobie prawo w każdej chwili do unieważnienia zapytania ofertowego.</w:t>
      </w:r>
    </w:p>
    <w:p w:rsidR="00D97DE8" w:rsidRDefault="006339C5" w:rsidP="00D97DE8">
      <w:pPr>
        <w:numPr>
          <w:ilvl w:val="0"/>
          <w:numId w:val="18"/>
        </w:numPr>
        <w:jc w:val="both"/>
      </w:pPr>
      <w:r w:rsidRPr="00C74E6E">
        <w:t xml:space="preserve">Jeżeli w określonym terminie Wykonawca nie złoży wymaganych przez Zamawiającego oświadczeń lub dokumentów, lub pełnomocnictw albo, jeżeli złoży wymagane przez Zamawiającego oświadczenia </w:t>
      </w:r>
      <w:r w:rsidR="00C23F91">
        <w:br/>
      </w:r>
      <w:r w:rsidRPr="00C74E6E">
        <w:t xml:space="preserve">i dokumenty, zawierające błędy lub wadliwe pełnomocnictwa, Zamawiający wezwie go do ich złożenia </w:t>
      </w:r>
      <w:r w:rsidR="00C23F91">
        <w:br/>
      </w:r>
      <w:r w:rsidRPr="00C74E6E">
        <w:t xml:space="preserve">w wyznaczonym terminie, chyba, że mimo ich złożenia oferta Wykonawcy będzie podlegać odrzuceniu albo konieczne będzie unieważnienie postępowania. Złożone na wezwanie Zamawiającego oświadczenia </w:t>
      </w:r>
      <w:r w:rsidR="00C23F91">
        <w:br/>
      </w:r>
      <w:r w:rsidRPr="00C74E6E">
        <w:t xml:space="preserve">i dokumenty powinny spełniać warunki określone w zapytaniu ofertowym.  Zamawiający może także </w:t>
      </w:r>
      <w:r w:rsidR="00C23F91">
        <w:br/>
      </w:r>
      <w:r w:rsidRPr="00C74E6E">
        <w:t>w wyznaczonym przez siebie terminie, wezwać do złożenia wyjaśnień dotyczących oświadczeń lub dokumentów.</w:t>
      </w:r>
    </w:p>
    <w:p w:rsidR="006339C5" w:rsidRPr="00C74E6E" w:rsidRDefault="006339C5" w:rsidP="00D97DE8">
      <w:pPr>
        <w:numPr>
          <w:ilvl w:val="0"/>
          <w:numId w:val="18"/>
        </w:numPr>
        <w:jc w:val="both"/>
      </w:pPr>
      <w:r w:rsidRPr="00C74E6E">
        <w:t>Zamawiający odrzuca ofertę, jeżeli:</w:t>
      </w:r>
    </w:p>
    <w:p w:rsidR="00C23F91" w:rsidRPr="00D97DE8" w:rsidRDefault="006339C5" w:rsidP="00D97DE8">
      <w:pPr>
        <w:pStyle w:val="Nagwek2"/>
        <w:numPr>
          <w:ilvl w:val="0"/>
          <w:numId w:val="21"/>
        </w:numPr>
      </w:pPr>
      <w:r w:rsidRPr="00C23F91">
        <w:t>jej tre</w:t>
      </w:r>
      <w:r w:rsidRPr="00C23F91">
        <w:rPr>
          <w:rFonts w:eastAsia="TimesNewRoman"/>
        </w:rPr>
        <w:t xml:space="preserve">ść </w:t>
      </w:r>
      <w:r w:rsidRPr="00C23F91">
        <w:t>nie odpowiada tre</w:t>
      </w:r>
      <w:r w:rsidRPr="00C23F91">
        <w:rPr>
          <w:rFonts w:eastAsia="TimesNewRoman"/>
        </w:rPr>
        <w:t>ś</w:t>
      </w:r>
      <w:r w:rsidRPr="00C23F91">
        <w:t>ci zapytania ofertowego</w:t>
      </w:r>
      <w:r w:rsidR="00D97DE8">
        <w:t>;</w:t>
      </w:r>
    </w:p>
    <w:p w:rsidR="00D97DE8" w:rsidRPr="00D97DE8" w:rsidRDefault="006339C5" w:rsidP="00D97DE8">
      <w:pPr>
        <w:pStyle w:val="Nagwek2"/>
        <w:numPr>
          <w:ilvl w:val="0"/>
          <w:numId w:val="21"/>
        </w:numPr>
      </w:pPr>
      <w:r w:rsidRPr="00C23F91">
        <w:t>jej zło</w:t>
      </w:r>
      <w:r w:rsidRPr="00D97DE8">
        <w:rPr>
          <w:rFonts w:eastAsia="TimesNewRoman"/>
        </w:rPr>
        <w:t>ż</w:t>
      </w:r>
      <w:r w:rsidRPr="00C23F91">
        <w:t>enie stanowi czyn nieuczciwej konk</w:t>
      </w:r>
      <w:r w:rsidR="00C74E6E" w:rsidRPr="00C23F91">
        <w:t xml:space="preserve">urencji w rozumieniu przepisów </w:t>
      </w:r>
      <w:r w:rsidRPr="00C23F91">
        <w:t>o zwalczaniu nieuczciwej konkurencji;</w:t>
      </w:r>
    </w:p>
    <w:p w:rsidR="00C23F91" w:rsidRPr="00D97DE8" w:rsidRDefault="006339C5" w:rsidP="00D97DE8">
      <w:pPr>
        <w:pStyle w:val="Nagwek2"/>
        <w:numPr>
          <w:ilvl w:val="0"/>
          <w:numId w:val="21"/>
        </w:numPr>
      </w:pPr>
      <w:r w:rsidRPr="00C23F91">
        <w:t>zawiera ra</w:t>
      </w:r>
      <w:r w:rsidRPr="00D97DE8">
        <w:rPr>
          <w:rFonts w:eastAsia="TimesNewRoman"/>
        </w:rPr>
        <w:t>żą</w:t>
      </w:r>
      <w:r w:rsidRPr="00C23F91">
        <w:t>co nisk</w:t>
      </w:r>
      <w:r w:rsidRPr="00D97DE8">
        <w:rPr>
          <w:rFonts w:eastAsia="TimesNewRoman"/>
        </w:rPr>
        <w:t xml:space="preserve">ą </w:t>
      </w:r>
      <w:r w:rsidRPr="00C23F91">
        <w:t>cen</w:t>
      </w:r>
      <w:r w:rsidRPr="00D97DE8">
        <w:rPr>
          <w:rFonts w:eastAsia="TimesNewRoman"/>
        </w:rPr>
        <w:t xml:space="preserve">ę </w:t>
      </w:r>
      <w:r w:rsidRPr="00C23F91">
        <w:t>w stosunku do przedmiotu zamówienia;</w:t>
      </w:r>
    </w:p>
    <w:p w:rsidR="00D97DE8" w:rsidRPr="00D97DE8" w:rsidRDefault="006339C5" w:rsidP="00D97DE8">
      <w:pPr>
        <w:pStyle w:val="Nagwek2"/>
        <w:numPr>
          <w:ilvl w:val="0"/>
          <w:numId w:val="21"/>
        </w:numPr>
      </w:pPr>
      <w:r w:rsidRPr="00C23F91">
        <w:t>została zło</w:t>
      </w:r>
      <w:r w:rsidRPr="00D97DE8">
        <w:rPr>
          <w:rFonts w:eastAsia="TimesNewRoman"/>
        </w:rPr>
        <w:t>ż</w:t>
      </w:r>
      <w:r w:rsidRPr="00C23F91">
        <w:t>ona przez Wykonawc</w:t>
      </w:r>
      <w:r w:rsidRPr="00D97DE8">
        <w:rPr>
          <w:rFonts w:eastAsia="TimesNewRoman"/>
        </w:rPr>
        <w:t xml:space="preserve">ę </w:t>
      </w:r>
      <w:r w:rsidRPr="00C23F91">
        <w:t>wykluczonego z udziału w post</w:t>
      </w:r>
      <w:r w:rsidRPr="00D97DE8">
        <w:rPr>
          <w:rFonts w:eastAsia="TimesNewRoman"/>
        </w:rPr>
        <w:t>ę</w:t>
      </w:r>
      <w:r w:rsidR="00C74E6E" w:rsidRPr="00C23F91">
        <w:t xml:space="preserve">powaniu </w:t>
      </w:r>
      <w:r w:rsidRPr="00C23F91">
        <w:t>o udzielenie zamówienia lub niezaproszonego do składania ofert;</w:t>
      </w:r>
    </w:p>
    <w:p w:rsidR="00D97DE8" w:rsidRPr="00D97DE8" w:rsidRDefault="006339C5" w:rsidP="00D97DE8">
      <w:pPr>
        <w:pStyle w:val="Nagwek2"/>
        <w:numPr>
          <w:ilvl w:val="0"/>
          <w:numId w:val="21"/>
        </w:numPr>
      </w:pPr>
      <w:r w:rsidRPr="00C23F91">
        <w:t>zawiera bł</w:t>
      </w:r>
      <w:r w:rsidRPr="00D97DE8">
        <w:rPr>
          <w:rFonts w:eastAsia="TimesNewRoman"/>
        </w:rPr>
        <w:t>ę</w:t>
      </w:r>
      <w:r w:rsidRPr="00C23F91">
        <w:t>dy w obliczeniu ceny;</w:t>
      </w:r>
    </w:p>
    <w:p w:rsidR="006339C5" w:rsidRPr="00C23F91" w:rsidRDefault="006339C5" w:rsidP="00D97DE8">
      <w:pPr>
        <w:pStyle w:val="Nagwek2"/>
        <w:numPr>
          <w:ilvl w:val="0"/>
          <w:numId w:val="21"/>
        </w:numPr>
      </w:pPr>
      <w:r w:rsidRPr="00C23F91">
        <w:t>jest niewa</w:t>
      </w:r>
      <w:r w:rsidRPr="00D97DE8">
        <w:rPr>
          <w:rFonts w:eastAsia="TimesNewRoman"/>
        </w:rPr>
        <w:t>ż</w:t>
      </w:r>
      <w:r w:rsidRPr="00C23F91">
        <w:t>na na podstawie odr</w:t>
      </w:r>
      <w:r w:rsidRPr="00D97DE8">
        <w:rPr>
          <w:rFonts w:eastAsia="TimesNewRoman"/>
        </w:rPr>
        <w:t>ę</w:t>
      </w:r>
      <w:r w:rsidRPr="00C23F91">
        <w:t>bnych przepisów.</w:t>
      </w:r>
    </w:p>
    <w:p w:rsidR="00CD4A86" w:rsidRPr="00C74E6E" w:rsidRDefault="00CD4A86" w:rsidP="00CD4A86">
      <w:pPr>
        <w:rPr>
          <w:b/>
          <w:bCs/>
        </w:rPr>
      </w:pPr>
    </w:p>
    <w:p w:rsidR="005E64EB" w:rsidRPr="00C74E6E" w:rsidRDefault="005E64EB" w:rsidP="00CD4A86">
      <w:pPr>
        <w:rPr>
          <w:b/>
          <w:bCs/>
        </w:rPr>
      </w:pPr>
    </w:p>
    <w:p w:rsidR="009A6AF1" w:rsidRPr="00C238DE" w:rsidRDefault="009A6AF1" w:rsidP="00C238DE">
      <w:pPr>
        <w:numPr>
          <w:ilvl w:val="0"/>
          <w:numId w:val="5"/>
        </w:numPr>
        <w:spacing w:before="60" w:after="120"/>
        <w:jc w:val="both"/>
        <w:rPr>
          <w:b/>
        </w:rPr>
      </w:pPr>
      <w:r w:rsidRPr="00C238DE">
        <w:rPr>
          <w:b/>
        </w:rPr>
        <w:t>Załącznikami do niniejszego dokumentu są:</w:t>
      </w:r>
    </w:p>
    <w:p w:rsidR="009A6AF1" w:rsidRPr="00C74E6E" w:rsidRDefault="009A6AF1" w:rsidP="00CD4A86">
      <w:pPr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3"/>
        <w:gridCol w:w="7965"/>
      </w:tblGrid>
      <w:tr w:rsidR="009A6AF1" w:rsidRPr="00C74E6E" w:rsidTr="009A6AF1">
        <w:trPr>
          <w:trHeight w:hRule="exact" w:val="397"/>
        </w:trPr>
        <w:tc>
          <w:tcPr>
            <w:tcW w:w="712" w:type="pct"/>
            <w:vAlign w:val="center"/>
          </w:tcPr>
          <w:p w:rsidR="009A6AF1" w:rsidRPr="00C74E6E" w:rsidRDefault="009A6AF1" w:rsidP="009A6AF1">
            <w:pPr>
              <w:spacing w:before="60" w:after="120"/>
              <w:jc w:val="center"/>
              <w:rPr>
                <w:b/>
              </w:rPr>
            </w:pPr>
            <w:r w:rsidRPr="00C74E6E">
              <w:rPr>
                <w:b/>
              </w:rPr>
              <w:t xml:space="preserve">Nr </w:t>
            </w:r>
          </w:p>
        </w:tc>
        <w:tc>
          <w:tcPr>
            <w:tcW w:w="4288" w:type="pct"/>
            <w:vAlign w:val="center"/>
          </w:tcPr>
          <w:p w:rsidR="009A6AF1" w:rsidRPr="00C74E6E" w:rsidRDefault="009A6AF1" w:rsidP="009A6AF1">
            <w:pPr>
              <w:spacing w:before="60" w:after="120"/>
              <w:rPr>
                <w:b/>
              </w:rPr>
            </w:pPr>
            <w:r w:rsidRPr="00C74E6E">
              <w:rPr>
                <w:b/>
              </w:rPr>
              <w:t>Nazwa załącznika</w:t>
            </w:r>
          </w:p>
        </w:tc>
      </w:tr>
      <w:tr w:rsidR="009A6AF1" w:rsidRPr="00C74E6E" w:rsidTr="000E0E7E">
        <w:trPr>
          <w:trHeight w:hRule="exact" w:val="526"/>
        </w:trPr>
        <w:tc>
          <w:tcPr>
            <w:tcW w:w="712" w:type="pct"/>
            <w:vAlign w:val="center"/>
          </w:tcPr>
          <w:p w:rsidR="009A6AF1" w:rsidRPr="00C74E6E" w:rsidRDefault="009A6AF1" w:rsidP="009A6AF1">
            <w:pPr>
              <w:spacing w:before="60" w:after="120"/>
              <w:jc w:val="center"/>
              <w:rPr>
                <w:b/>
              </w:rPr>
            </w:pPr>
            <w:r w:rsidRPr="00C74E6E">
              <w:t>1</w:t>
            </w:r>
          </w:p>
        </w:tc>
        <w:tc>
          <w:tcPr>
            <w:tcW w:w="4288" w:type="pct"/>
            <w:vAlign w:val="center"/>
          </w:tcPr>
          <w:p w:rsidR="009A6AF1" w:rsidRPr="00C74E6E" w:rsidRDefault="000E0E7E" w:rsidP="009A6AF1">
            <w:pPr>
              <w:spacing w:before="60" w:after="120"/>
            </w:pPr>
            <w:r w:rsidRPr="00C74E6E">
              <w:t>Opis przedmiotu zamówienia- formularz asortymentowo-cenowy</w:t>
            </w:r>
          </w:p>
        </w:tc>
      </w:tr>
      <w:tr w:rsidR="009A6AF1" w:rsidRPr="00C74E6E" w:rsidTr="009A6AF1">
        <w:trPr>
          <w:trHeight w:hRule="exact" w:val="397"/>
        </w:trPr>
        <w:tc>
          <w:tcPr>
            <w:tcW w:w="712" w:type="pct"/>
            <w:vAlign w:val="center"/>
          </w:tcPr>
          <w:p w:rsidR="009A6AF1" w:rsidRPr="00C74E6E" w:rsidRDefault="009A6AF1" w:rsidP="009A6AF1">
            <w:pPr>
              <w:spacing w:before="60" w:after="120"/>
              <w:jc w:val="center"/>
            </w:pPr>
            <w:r w:rsidRPr="00C74E6E">
              <w:t>2</w:t>
            </w:r>
          </w:p>
        </w:tc>
        <w:tc>
          <w:tcPr>
            <w:tcW w:w="4288" w:type="pct"/>
            <w:vAlign w:val="center"/>
          </w:tcPr>
          <w:p w:rsidR="009A6AF1" w:rsidRPr="00C74E6E" w:rsidRDefault="000E0E7E" w:rsidP="009A6AF1">
            <w:pPr>
              <w:spacing w:before="60" w:after="120"/>
            </w:pPr>
            <w:r w:rsidRPr="00C74E6E">
              <w:t>Formularz oferty</w:t>
            </w:r>
          </w:p>
        </w:tc>
      </w:tr>
      <w:tr w:rsidR="009A6AF1" w:rsidRPr="00C74E6E" w:rsidTr="009A6AF1">
        <w:trPr>
          <w:trHeight w:hRule="exact" w:val="397"/>
        </w:trPr>
        <w:tc>
          <w:tcPr>
            <w:tcW w:w="712" w:type="pct"/>
            <w:vAlign w:val="center"/>
          </w:tcPr>
          <w:p w:rsidR="009A6AF1" w:rsidRPr="00C74E6E" w:rsidRDefault="001E3215" w:rsidP="009A6AF1">
            <w:pPr>
              <w:spacing w:before="60" w:after="120"/>
              <w:jc w:val="center"/>
            </w:pPr>
            <w:r w:rsidRPr="00C74E6E">
              <w:t>3</w:t>
            </w:r>
          </w:p>
        </w:tc>
        <w:tc>
          <w:tcPr>
            <w:tcW w:w="4288" w:type="pct"/>
            <w:vAlign w:val="center"/>
          </w:tcPr>
          <w:p w:rsidR="009A6AF1" w:rsidRPr="00C74E6E" w:rsidRDefault="009A6AF1" w:rsidP="009A6AF1">
            <w:pPr>
              <w:spacing w:before="60" w:after="120"/>
            </w:pPr>
            <w:r w:rsidRPr="00C74E6E">
              <w:t>Oświadczenie o spełnianiu warunków</w:t>
            </w:r>
          </w:p>
        </w:tc>
      </w:tr>
      <w:tr w:rsidR="009A6AF1" w:rsidRPr="00C74E6E" w:rsidTr="009A6AF1">
        <w:trPr>
          <w:trHeight w:hRule="exact" w:val="397"/>
        </w:trPr>
        <w:tc>
          <w:tcPr>
            <w:tcW w:w="712" w:type="pct"/>
            <w:vAlign w:val="center"/>
          </w:tcPr>
          <w:p w:rsidR="009A6AF1" w:rsidRPr="00C74E6E" w:rsidRDefault="001E3215" w:rsidP="009A6AF1">
            <w:pPr>
              <w:spacing w:before="60" w:after="120"/>
              <w:jc w:val="center"/>
            </w:pPr>
            <w:r w:rsidRPr="00C74E6E">
              <w:t>4</w:t>
            </w:r>
          </w:p>
        </w:tc>
        <w:tc>
          <w:tcPr>
            <w:tcW w:w="4288" w:type="pct"/>
            <w:vAlign w:val="center"/>
          </w:tcPr>
          <w:p w:rsidR="009A6AF1" w:rsidRPr="00C74E6E" w:rsidRDefault="009A6AF1" w:rsidP="009A6AF1">
            <w:pPr>
              <w:spacing w:before="60" w:after="120"/>
            </w:pPr>
            <w:r w:rsidRPr="00C74E6E">
              <w:t>Oświadczenie o braku podstaw do wykluczenia</w:t>
            </w:r>
          </w:p>
        </w:tc>
      </w:tr>
      <w:tr w:rsidR="009A6AF1" w:rsidRPr="00C74E6E" w:rsidTr="009A6AF1">
        <w:trPr>
          <w:trHeight w:hRule="exact" w:val="397"/>
        </w:trPr>
        <w:tc>
          <w:tcPr>
            <w:tcW w:w="712" w:type="pct"/>
            <w:vAlign w:val="center"/>
          </w:tcPr>
          <w:p w:rsidR="009A6AF1" w:rsidRPr="00C74E6E" w:rsidRDefault="001E3215" w:rsidP="009A6AF1">
            <w:pPr>
              <w:spacing w:before="60" w:after="120"/>
              <w:jc w:val="center"/>
            </w:pPr>
            <w:r w:rsidRPr="00C74E6E">
              <w:t>5</w:t>
            </w:r>
          </w:p>
        </w:tc>
        <w:tc>
          <w:tcPr>
            <w:tcW w:w="4288" w:type="pct"/>
            <w:vAlign w:val="center"/>
          </w:tcPr>
          <w:p w:rsidR="009A6AF1" w:rsidRPr="00C74E6E" w:rsidRDefault="00606598" w:rsidP="009A6AF1">
            <w:pPr>
              <w:spacing w:before="60" w:after="120"/>
            </w:pPr>
            <w:r w:rsidRPr="00C74E6E">
              <w:t>Wzór umowy</w:t>
            </w:r>
          </w:p>
        </w:tc>
      </w:tr>
    </w:tbl>
    <w:p w:rsidR="00CD4A86" w:rsidRPr="00C74E6E" w:rsidRDefault="00CD4A86" w:rsidP="00CD4A86">
      <w:pPr>
        <w:rPr>
          <w:b/>
          <w:bCs/>
        </w:rPr>
      </w:pPr>
    </w:p>
    <w:p w:rsidR="00CD4A86" w:rsidRPr="00C74E6E" w:rsidRDefault="00CD4A86" w:rsidP="00CD4A86">
      <w:pPr>
        <w:rPr>
          <w:b/>
          <w:bCs/>
        </w:rPr>
      </w:pPr>
    </w:p>
    <w:sectPr w:rsidR="00CD4A86" w:rsidRPr="00C74E6E" w:rsidSect="00BA6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 CE">
    <w:altName w:val="Lucida Console"/>
    <w:charset w:val="58"/>
    <w:family w:val="auto"/>
    <w:pitch w:val="variable"/>
    <w:sig w:usb0="00000005" w:usb1="00000000" w:usb2="00000000" w:usb3="00000000" w:csb0="00000002" w:csb1="00000000"/>
  </w:font>
  <w:font w:name="TimesNewRoman">
    <w:altName w:val="ＭＳ 明朝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C9AE1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3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</w:abstractNum>
  <w:abstractNum w:abstractNumId="2">
    <w:nsid w:val="07D52A16"/>
    <w:multiLevelType w:val="hybridMultilevel"/>
    <w:tmpl w:val="9460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22EE1"/>
    <w:multiLevelType w:val="hybridMultilevel"/>
    <w:tmpl w:val="7E60C9BC"/>
    <w:lvl w:ilvl="0" w:tplc="E5301996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E517B8"/>
    <w:multiLevelType w:val="hybridMultilevel"/>
    <w:tmpl w:val="66F8B4B0"/>
    <w:lvl w:ilvl="0" w:tplc="BDEC7CCA">
      <w:start w:val="1"/>
      <w:numFmt w:val="bullet"/>
      <w:lvlText w:val="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5">
    <w:nsid w:val="1EE3197E"/>
    <w:multiLevelType w:val="multilevel"/>
    <w:tmpl w:val="B3DC900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8AE5379"/>
    <w:multiLevelType w:val="hybridMultilevel"/>
    <w:tmpl w:val="880817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A778EA"/>
    <w:multiLevelType w:val="hybridMultilevel"/>
    <w:tmpl w:val="DE4CA77E"/>
    <w:lvl w:ilvl="0" w:tplc="552C05D4">
      <w:start w:val="1"/>
      <w:numFmt w:val="lowerLetter"/>
      <w:lvlText w:val="%1: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D4B4D8C"/>
    <w:multiLevelType w:val="hybridMultilevel"/>
    <w:tmpl w:val="F2F684FE"/>
    <w:lvl w:ilvl="0" w:tplc="552C05D4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D88636C"/>
    <w:multiLevelType w:val="hybridMultilevel"/>
    <w:tmpl w:val="A8CAFDBE"/>
    <w:lvl w:ilvl="0" w:tplc="B2D058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912804"/>
    <w:multiLevelType w:val="hybridMultilevel"/>
    <w:tmpl w:val="A94E9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B364A"/>
    <w:multiLevelType w:val="hybridMultilevel"/>
    <w:tmpl w:val="598E3936"/>
    <w:lvl w:ilvl="0" w:tplc="735E37A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4AB08BA"/>
    <w:multiLevelType w:val="hybridMultilevel"/>
    <w:tmpl w:val="3766C348"/>
    <w:lvl w:ilvl="0" w:tplc="375A04D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A6DE3"/>
    <w:multiLevelType w:val="hybridMultilevel"/>
    <w:tmpl w:val="E128535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02B3F97"/>
    <w:multiLevelType w:val="hybridMultilevel"/>
    <w:tmpl w:val="AED0DC9A"/>
    <w:lvl w:ilvl="0" w:tplc="BDEC7C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CCE231F"/>
    <w:multiLevelType w:val="hybridMultilevel"/>
    <w:tmpl w:val="0F44FA7A"/>
    <w:lvl w:ilvl="0" w:tplc="DB28291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D25419"/>
    <w:multiLevelType w:val="hybridMultilevel"/>
    <w:tmpl w:val="3CFCEAFE"/>
    <w:lvl w:ilvl="0" w:tplc="BED44946">
      <w:start w:val="1"/>
      <w:numFmt w:val="decimal"/>
      <w:pStyle w:val="Nagwek2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1B5C33"/>
    <w:multiLevelType w:val="hybridMultilevel"/>
    <w:tmpl w:val="95181D3C"/>
    <w:lvl w:ilvl="0" w:tplc="849AA5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75CC71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E84573C"/>
    <w:multiLevelType w:val="hybridMultilevel"/>
    <w:tmpl w:val="CDB2CC2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14"/>
  </w:num>
  <w:num w:numId="4">
    <w:abstractNumId w:val="8"/>
  </w:num>
  <w:num w:numId="5">
    <w:abstractNumId w:val="11"/>
  </w:num>
  <w:num w:numId="6">
    <w:abstractNumId w:val="12"/>
  </w:num>
  <w:num w:numId="7">
    <w:abstractNumId w:val="15"/>
  </w:num>
  <w:num w:numId="8">
    <w:abstractNumId w:val="2"/>
  </w:num>
  <w:num w:numId="9">
    <w:abstractNumId w:val="10"/>
  </w:num>
  <w:num w:numId="10">
    <w:abstractNumId w:val="18"/>
  </w:num>
  <w:num w:numId="11">
    <w:abstractNumId w:val="7"/>
  </w:num>
  <w:num w:numId="12">
    <w:abstractNumId w:val="17"/>
  </w:num>
  <w:num w:numId="13">
    <w:abstractNumId w:val="4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9"/>
  </w:num>
  <w:num w:numId="18">
    <w:abstractNumId w:val="19"/>
  </w:num>
  <w:num w:numId="19">
    <w:abstractNumId w:val="3"/>
  </w:num>
  <w:num w:numId="20">
    <w:abstractNumId w:val="16"/>
  </w:num>
  <w:num w:numId="21">
    <w:abstractNumId w:val="6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characterSpacingControl w:val="doNotCompress"/>
  <w:compat/>
  <w:rsids>
    <w:rsidRoot w:val="00CD4A86"/>
    <w:rsid w:val="00007ECD"/>
    <w:rsid w:val="0002621D"/>
    <w:rsid w:val="00055C35"/>
    <w:rsid w:val="000706BC"/>
    <w:rsid w:val="000A14D3"/>
    <w:rsid w:val="000B5317"/>
    <w:rsid w:val="000E0E7E"/>
    <w:rsid w:val="00107C99"/>
    <w:rsid w:val="00115C6D"/>
    <w:rsid w:val="00153471"/>
    <w:rsid w:val="001B194C"/>
    <w:rsid w:val="001E13BD"/>
    <w:rsid w:val="001E3215"/>
    <w:rsid w:val="00211ADA"/>
    <w:rsid w:val="00231418"/>
    <w:rsid w:val="00251D7B"/>
    <w:rsid w:val="00266DC8"/>
    <w:rsid w:val="0029506C"/>
    <w:rsid w:val="002B5F97"/>
    <w:rsid w:val="002D65F8"/>
    <w:rsid w:val="0033183E"/>
    <w:rsid w:val="00334261"/>
    <w:rsid w:val="003A7D93"/>
    <w:rsid w:val="003B3C2B"/>
    <w:rsid w:val="003B492D"/>
    <w:rsid w:val="003C3C58"/>
    <w:rsid w:val="003F2E45"/>
    <w:rsid w:val="00415BC8"/>
    <w:rsid w:val="004610D9"/>
    <w:rsid w:val="00493176"/>
    <w:rsid w:val="004955C2"/>
    <w:rsid w:val="004F50DA"/>
    <w:rsid w:val="00511BB2"/>
    <w:rsid w:val="005361E2"/>
    <w:rsid w:val="00560010"/>
    <w:rsid w:val="005A045A"/>
    <w:rsid w:val="005B4D8B"/>
    <w:rsid w:val="005B71E8"/>
    <w:rsid w:val="005D1D37"/>
    <w:rsid w:val="005D2DE0"/>
    <w:rsid w:val="005E437F"/>
    <w:rsid w:val="005E64EB"/>
    <w:rsid w:val="00606598"/>
    <w:rsid w:val="006339C5"/>
    <w:rsid w:val="00637186"/>
    <w:rsid w:val="00655181"/>
    <w:rsid w:val="006601D9"/>
    <w:rsid w:val="00672786"/>
    <w:rsid w:val="006A5740"/>
    <w:rsid w:val="006C5995"/>
    <w:rsid w:val="00732784"/>
    <w:rsid w:val="00795D90"/>
    <w:rsid w:val="007A346D"/>
    <w:rsid w:val="007A5B66"/>
    <w:rsid w:val="007B513B"/>
    <w:rsid w:val="007C5D8B"/>
    <w:rsid w:val="007D46E0"/>
    <w:rsid w:val="0080097D"/>
    <w:rsid w:val="008068AB"/>
    <w:rsid w:val="0081590C"/>
    <w:rsid w:val="00824323"/>
    <w:rsid w:val="00842D60"/>
    <w:rsid w:val="00897EC7"/>
    <w:rsid w:val="008C2B7A"/>
    <w:rsid w:val="008D117D"/>
    <w:rsid w:val="00946C14"/>
    <w:rsid w:val="00954BC7"/>
    <w:rsid w:val="00955AAA"/>
    <w:rsid w:val="009760A6"/>
    <w:rsid w:val="009A4F0C"/>
    <w:rsid w:val="009A6AF1"/>
    <w:rsid w:val="009B07CC"/>
    <w:rsid w:val="009D5B27"/>
    <w:rsid w:val="009E6C25"/>
    <w:rsid w:val="00A34A6B"/>
    <w:rsid w:val="00AD2461"/>
    <w:rsid w:val="00AD3EDB"/>
    <w:rsid w:val="00AF7864"/>
    <w:rsid w:val="00B11367"/>
    <w:rsid w:val="00B21580"/>
    <w:rsid w:val="00B315B6"/>
    <w:rsid w:val="00B56F6B"/>
    <w:rsid w:val="00B65A63"/>
    <w:rsid w:val="00B71635"/>
    <w:rsid w:val="00BA66F4"/>
    <w:rsid w:val="00C00D16"/>
    <w:rsid w:val="00C238DE"/>
    <w:rsid w:val="00C23F91"/>
    <w:rsid w:val="00C25C22"/>
    <w:rsid w:val="00C31F60"/>
    <w:rsid w:val="00C631F2"/>
    <w:rsid w:val="00C73D5F"/>
    <w:rsid w:val="00C74E6E"/>
    <w:rsid w:val="00CD4A86"/>
    <w:rsid w:val="00CE48A0"/>
    <w:rsid w:val="00D9659A"/>
    <w:rsid w:val="00D97DE8"/>
    <w:rsid w:val="00DA767F"/>
    <w:rsid w:val="00DC3C7C"/>
    <w:rsid w:val="00DD49F3"/>
    <w:rsid w:val="00DF251F"/>
    <w:rsid w:val="00DF4FB8"/>
    <w:rsid w:val="00E53936"/>
    <w:rsid w:val="00E61746"/>
    <w:rsid w:val="00E63780"/>
    <w:rsid w:val="00EC41A6"/>
    <w:rsid w:val="00F0382C"/>
    <w:rsid w:val="00F05CFA"/>
    <w:rsid w:val="00F35203"/>
    <w:rsid w:val="00F840CE"/>
    <w:rsid w:val="00FB01A4"/>
    <w:rsid w:val="00FC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4A86"/>
  </w:style>
  <w:style w:type="paragraph" w:styleId="Nagwek1">
    <w:name w:val="heading 1"/>
    <w:basedOn w:val="Normalny"/>
    <w:next w:val="Nagwek2"/>
    <w:link w:val="Nagwek1Znak"/>
    <w:autoRedefine/>
    <w:qFormat/>
    <w:rsid w:val="00606598"/>
    <w:pPr>
      <w:spacing w:before="360" w:after="120"/>
      <w:ind w:left="432" w:hanging="432"/>
      <w:jc w:val="both"/>
      <w:outlineLvl w:val="0"/>
    </w:pPr>
    <w:rPr>
      <w:b/>
      <w:bCs/>
      <w:caps/>
      <w:kern w:val="32"/>
      <w:sz w:val="22"/>
      <w:szCs w:val="22"/>
    </w:rPr>
  </w:style>
  <w:style w:type="paragraph" w:styleId="Nagwek2">
    <w:name w:val="heading 2"/>
    <w:basedOn w:val="Normalny"/>
    <w:link w:val="Nagwek2Znak"/>
    <w:autoRedefine/>
    <w:qFormat/>
    <w:rsid w:val="00D97DE8"/>
    <w:pPr>
      <w:numPr>
        <w:numId w:val="20"/>
      </w:numPr>
      <w:jc w:val="both"/>
      <w:outlineLvl w:val="1"/>
    </w:pPr>
    <w:rPr>
      <w:bCs/>
      <w:iCs/>
    </w:rPr>
  </w:style>
  <w:style w:type="paragraph" w:styleId="Nagwek3">
    <w:name w:val="heading 3"/>
    <w:basedOn w:val="Normalny"/>
    <w:link w:val="Nagwek3Znak"/>
    <w:autoRedefine/>
    <w:qFormat/>
    <w:rsid w:val="00C00D16"/>
    <w:pPr>
      <w:numPr>
        <w:numId w:val="4"/>
      </w:numPr>
      <w:tabs>
        <w:tab w:val="left" w:pos="720"/>
      </w:tabs>
      <w:spacing w:before="60" w:after="120"/>
      <w:jc w:val="both"/>
      <w:outlineLvl w:val="2"/>
    </w:pPr>
    <w:rPr>
      <w:bCs/>
      <w:sz w:val="24"/>
      <w:szCs w:val="24"/>
    </w:rPr>
  </w:style>
  <w:style w:type="paragraph" w:styleId="Nagwek4">
    <w:name w:val="heading 4"/>
    <w:basedOn w:val="Normalny"/>
    <w:link w:val="Nagwek4Znak"/>
    <w:autoRedefine/>
    <w:qFormat/>
    <w:rsid w:val="0033183E"/>
    <w:pPr>
      <w:keepNext/>
      <w:tabs>
        <w:tab w:val="left" w:pos="708"/>
      </w:tabs>
      <w:ind w:left="567" w:hanging="567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72786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72786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72786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672786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72786"/>
    <w:pPr>
      <w:numPr>
        <w:ilvl w:val="8"/>
        <w:numId w:val="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D4A86"/>
    <w:pPr>
      <w:spacing w:after="120"/>
    </w:pPr>
  </w:style>
  <w:style w:type="character" w:customStyle="1" w:styleId="TekstpodstawowyZnak">
    <w:name w:val="Tekst podstawowy Znak"/>
    <w:link w:val="Tekstpodstawowy"/>
    <w:locked/>
    <w:rsid w:val="00CD4A86"/>
    <w:rPr>
      <w:lang w:val="pl-PL" w:eastAsia="pl-PL" w:bidi="ar-SA"/>
    </w:rPr>
  </w:style>
  <w:style w:type="paragraph" w:customStyle="1" w:styleId="pkt">
    <w:name w:val="pkt"/>
    <w:basedOn w:val="Normalny"/>
    <w:rsid w:val="00CD4A86"/>
    <w:pPr>
      <w:spacing w:before="60" w:after="60"/>
      <w:ind w:left="851" w:hanging="295"/>
      <w:jc w:val="both"/>
    </w:pPr>
    <w:rPr>
      <w:sz w:val="24"/>
      <w:szCs w:val="24"/>
    </w:rPr>
  </w:style>
  <w:style w:type="character" w:styleId="Hipercze">
    <w:name w:val="Hyperlink"/>
    <w:rsid w:val="00CD4A86"/>
    <w:rPr>
      <w:rFonts w:cs="Times New Roman"/>
      <w:color w:val="0000FF"/>
      <w:u w:val="single"/>
    </w:rPr>
  </w:style>
  <w:style w:type="character" w:customStyle="1" w:styleId="Nagwek1Znak">
    <w:name w:val="Nagłówek 1 Znak"/>
    <w:link w:val="Nagwek1"/>
    <w:rsid w:val="00606598"/>
    <w:rPr>
      <w:rFonts w:cs="Arial"/>
      <w:b/>
      <w:bCs/>
      <w:caps/>
      <w:kern w:val="32"/>
      <w:sz w:val="22"/>
      <w:szCs w:val="22"/>
    </w:rPr>
  </w:style>
  <w:style w:type="character" w:customStyle="1" w:styleId="Nagwek2Znak">
    <w:name w:val="Nagłówek 2 Znak"/>
    <w:link w:val="Nagwek2"/>
    <w:rsid w:val="00D97DE8"/>
    <w:rPr>
      <w:bCs/>
      <w:iCs/>
    </w:rPr>
  </w:style>
  <w:style w:type="character" w:customStyle="1" w:styleId="Nagwek4Znak">
    <w:name w:val="Nagłówek 4 Znak"/>
    <w:link w:val="Nagwek4"/>
    <w:rsid w:val="0033183E"/>
    <w:rPr>
      <w:bCs/>
    </w:rPr>
  </w:style>
  <w:style w:type="character" w:customStyle="1" w:styleId="Nagwek5Znak">
    <w:name w:val="Nagłówek 5 Znak"/>
    <w:link w:val="Nagwek5"/>
    <w:rsid w:val="00672786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672786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72786"/>
    <w:rPr>
      <w:sz w:val="24"/>
      <w:szCs w:val="24"/>
    </w:rPr>
  </w:style>
  <w:style w:type="character" w:customStyle="1" w:styleId="Nagwek8Znak">
    <w:name w:val="Nagłówek 8 Znak"/>
    <w:link w:val="Nagwek8"/>
    <w:rsid w:val="00672786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72786"/>
    <w:rPr>
      <w:rFonts w:ascii="Arial" w:hAnsi="Arial" w:cs="Arial"/>
      <w:sz w:val="22"/>
      <w:szCs w:val="22"/>
    </w:rPr>
  </w:style>
  <w:style w:type="character" w:customStyle="1" w:styleId="Nagwek3Znak">
    <w:name w:val="Nagłówek 3 Znak"/>
    <w:link w:val="Nagwek3"/>
    <w:rsid w:val="00C00D16"/>
    <w:rPr>
      <w:bCs/>
      <w:sz w:val="24"/>
      <w:szCs w:val="24"/>
    </w:rPr>
  </w:style>
  <w:style w:type="character" w:styleId="Odwoaniedokomentarza">
    <w:name w:val="annotation reference"/>
    <w:rsid w:val="003A7D93"/>
    <w:rPr>
      <w:sz w:val="18"/>
      <w:szCs w:val="18"/>
    </w:rPr>
  </w:style>
  <w:style w:type="paragraph" w:styleId="Tekstkomentarza">
    <w:name w:val="annotation text"/>
    <w:basedOn w:val="Normalny"/>
    <w:link w:val="TekstkomentarzaZnak"/>
    <w:rsid w:val="003A7D93"/>
    <w:rPr>
      <w:sz w:val="24"/>
      <w:szCs w:val="24"/>
    </w:rPr>
  </w:style>
  <w:style w:type="character" w:customStyle="1" w:styleId="TekstkomentarzaZnak">
    <w:name w:val="Tekst komentarza Znak"/>
    <w:link w:val="Tekstkomentarza"/>
    <w:rsid w:val="003A7D93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3A7D93"/>
    <w:rPr>
      <w:b/>
      <w:bCs/>
    </w:rPr>
  </w:style>
  <w:style w:type="character" w:customStyle="1" w:styleId="TematkomentarzaZnak">
    <w:name w:val="Temat komentarza Znak"/>
    <w:link w:val="Tematkomentarza"/>
    <w:rsid w:val="003A7D93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rsid w:val="003A7D93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rsid w:val="003A7D93"/>
    <w:rPr>
      <w:rFonts w:ascii="Lucida Grande CE" w:hAnsi="Lucida Grande C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D0F26-D29D-4CCB-BC0A-93E9553BB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853</Words>
  <Characters>5121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Instytut Reumatologii</vt:lpstr>
    </vt:vector>
  </TitlesOfParts>
  <Company/>
  <LinksUpToDate>false</LinksUpToDate>
  <CharactersWithSpaces>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Instytut Reumatologii</dc:title>
  <dc:creator>stanislaw</dc:creator>
  <cp:lastModifiedBy>Windows User</cp:lastModifiedBy>
  <cp:revision>3</cp:revision>
  <cp:lastPrinted>2016-05-16T11:36:00Z</cp:lastPrinted>
  <dcterms:created xsi:type="dcterms:W3CDTF">2016-08-05T08:58:00Z</dcterms:created>
  <dcterms:modified xsi:type="dcterms:W3CDTF">2016-08-05T08:58:00Z</dcterms:modified>
</cp:coreProperties>
</file>